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39520" w14:textId="4DDFED34" w:rsidR="006462CC" w:rsidRPr="007B5055" w:rsidRDefault="003606A1" w:rsidP="00E57BBF">
      <w:pPr>
        <w:spacing w:after="0" w:line="241" w:lineRule="auto"/>
        <w:ind w:left="1677" w:right="1625" w:firstLine="0"/>
        <w:jc w:val="center"/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7B5055">
        <w:rPr>
          <w:b/>
          <w:color w:val="FF0000"/>
          <w:sz w:val="28"/>
        </w:rPr>
        <w:t xml:space="preserve">REGULAMIN  KONKURSU  KULINARNEGO </w:t>
      </w:r>
    </w:p>
    <w:p w14:paraId="229BCEF7" w14:textId="3EF4B751" w:rsidR="00DA6EA7" w:rsidRPr="007B5055" w:rsidRDefault="00DA6EA7" w:rsidP="00E57BBF">
      <w:pPr>
        <w:spacing w:after="0" w:line="241" w:lineRule="auto"/>
        <w:ind w:left="1677" w:right="1625" w:firstLine="0"/>
        <w:jc w:val="center"/>
        <w:rPr>
          <w:b/>
          <w:i/>
          <w:color w:val="FF0000"/>
          <w:sz w:val="28"/>
          <w:szCs w:val="28"/>
        </w:rPr>
      </w:pPr>
      <w:r w:rsidRPr="007B5055">
        <w:rPr>
          <w:b/>
          <w:i/>
          <w:color w:val="FF0000"/>
          <w:sz w:val="28"/>
          <w:szCs w:val="28"/>
        </w:rPr>
        <w:t>„KUCHNIA POLSKA WCZORAJ i DZIŚ</w:t>
      </w:r>
      <w:r w:rsidR="0091237F">
        <w:rPr>
          <w:b/>
          <w:i/>
          <w:color w:val="FF0000"/>
          <w:sz w:val="28"/>
          <w:szCs w:val="28"/>
        </w:rPr>
        <w:t xml:space="preserve"> 20</w:t>
      </w:r>
      <w:r w:rsidR="00484D63">
        <w:rPr>
          <w:b/>
          <w:i/>
          <w:color w:val="FF0000"/>
          <w:sz w:val="28"/>
          <w:szCs w:val="28"/>
        </w:rPr>
        <w:t>20</w:t>
      </w:r>
      <w:r w:rsidRPr="007B5055">
        <w:rPr>
          <w:b/>
          <w:i/>
          <w:color w:val="FF0000"/>
          <w:sz w:val="28"/>
          <w:szCs w:val="28"/>
        </w:rPr>
        <w:t>”</w:t>
      </w:r>
    </w:p>
    <w:p w14:paraId="202CC45E" w14:textId="77777777" w:rsidR="006462CC" w:rsidRDefault="003606A1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0761885" w14:textId="77777777" w:rsidR="006462CC" w:rsidRDefault="003606A1">
      <w:pPr>
        <w:pStyle w:val="Nagwek1"/>
        <w:ind w:left="163" w:hanging="178"/>
      </w:pPr>
      <w:r>
        <w:t xml:space="preserve">SPRAWY OGÓLNE </w:t>
      </w:r>
    </w:p>
    <w:p w14:paraId="7D97A65E" w14:textId="0EB658F0" w:rsidR="006462CC" w:rsidRDefault="003606A1">
      <w:pPr>
        <w:numPr>
          <w:ilvl w:val="0"/>
          <w:numId w:val="1"/>
        </w:numPr>
        <w:ind w:right="1" w:hanging="399"/>
      </w:pPr>
      <w:r>
        <w:t xml:space="preserve">Organizatorem Ogólnopolskiego Konkursu Kulinarnego "Kuchnia Polska Wczoraj i Dziś" (dalej zwanego "Konkursem") jest </w:t>
      </w:r>
      <w:r w:rsidR="004472BD">
        <w:t xml:space="preserve">Konrad Birek wraz </w:t>
      </w:r>
      <w:r w:rsidR="00484D63">
        <w:t>Klub</w:t>
      </w:r>
      <w:r w:rsidR="004472BD">
        <w:t>em</w:t>
      </w:r>
      <w:r w:rsidR="00484D63">
        <w:t xml:space="preserve"> Szefów Kuchni</w:t>
      </w:r>
      <w:r w:rsidR="008107D5">
        <w:t>.</w:t>
      </w:r>
    </w:p>
    <w:p w14:paraId="61878876" w14:textId="3B78AF3D" w:rsidR="006462CC" w:rsidRDefault="003606A1" w:rsidP="004472BD">
      <w:pPr>
        <w:numPr>
          <w:ilvl w:val="0"/>
          <w:numId w:val="1"/>
        </w:numPr>
        <w:ind w:right="1" w:hanging="399"/>
      </w:pPr>
      <w:r>
        <w:t>Ogólnopolski Konkurs Kulinarny "Kuchnia Polska Wczoraj i Dziś" organizowany jest przy wsparciu i pomocy merytorycznej Ogólnopolskiego Stowarzyszenia Szefów Kuchni i</w:t>
      </w:r>
      <w:r w:rsidR="004472BD">
        <w:t xml:space="preserve"> </w:t>
      </w:r>
      <w:r>
        <w:t>Cukierni</w:t>
      </w:r>
      <w:r w:rsidR="000C4A48">
        <w:t xml:space="preserve"> oraz</w:t>
      </w:r>
      <w:r w:rsidR="00F013E1">
        <w:t xml:space="preserve"> </w:t>
      </w:r>
      <w:r w:rsidR="004472BD">
        <w:t>Stefana Birka – pomysłodawcy konkursu</w:t>
      </w:r>
      <w:r w:rsidR="000C4A48">
        <w:t>.</w:t>
      </w:r>
      <w:r>
        <w:t xml:space="preserve"> </w:t>
      </w:r>
      <w:bookmarkStart w:id="1" w:name="_Hlk509773855"/>
      <w:r>
        <w:t xml:space="preserve"> </w:t>
      </w:r>
    </w:p>
    <w:bookmarkEnd w:id="1"/>
    <w:p w14:paraId="6D916BE4" w14:textId="71A39925" w:rsidR="006462CC" w:rsidRDefault="003606A1" w:rsidP="00281917">
      <w:pPr>
        <w:numPr>
          <w:ilvl w:val="0"/>
          <w:numId w:val="1"/>
        </w:numPr>
        <w:ind w:right="1" w:hanging="399"/>
      </w:pPr>
      <w:r>
        <w:t xml:space="preserve">Celem głównym </w:t>
      </w:r>
      <w:r w:rsidR="00281917">
        <w:t>k</w:t>
      </w:r>
      <w:r>
        <w:t>onkursu jest kultywowanie, propagowanie i pogłębianie wiedzy o polskiej tradycji kulinarnej.</w:t>
      </w:r>
      <w:r w:rsidR="00281917">
        <w:t xml:space="preserve"> </w:t>
      </w:r>
      <w:r w:rsidR="00281917" w:rsidRPr="00281917">
        <w:t xml:space="preserve">Uczestnicy </w:t>
      </w:r>
      <w:r w:rsidR="00281917">
        <w:t>k</w:t>
      </w:r>
      <w:r w:rsidR="00281917" w:rsidRPr="00281917">
        <w:t>onkursu powinni wykazać się znajomością w przygotowaniu oryginalnych dań kuchni polskiej w nowoczesnej aranżacji.</w:t>
      </w:r>
    </w:p>
    <w:p w14:paraId="309F8A9B" w14:textId="584D3B7C" w:rsidR="006462CC" w:rsidRDefault="00D72699">
      <w:pPr>
        <w:numPr>
          <w:ilvl w:val="0"/>
          <w:numId w:val="1"/>
        </w:numPr>
        <w:ind w:right="1" w:hanging="399"/>
      </w:pPr>
      <w:r>
        <w:t xml:space="preserve">Konkurs nominowany jest </w:t>
      </w:r>
      <w:r w:rsidR="00ED4ECB">
        <w:t xml:space="preserve">do </w:t>
      </w:r>
      <w:r w:rsidR="003606A1">
        <w:t>finału Kulinarnego Pucharu Polski</w:t>
      </w:r>
      <w:r w:rsidR="00ED4ECB">
        <w:t xml:space="preserve"> 20</w:t>
      </w:r>
      <w:r w:rsidR="00C96D32">
        <w:t>20</w:t>
      </w:r>
      <w:r w:rsidR="003606A1">
        <w:t xml:space="preserve">. </w:t>
      </w:r>
    </w:p>
    <w:p w14:paraId="28E9790B" w14:textId="50314807" w:rsidR="00281917" w:rsidRDefault="003606A1" w:rsidP="00281917">
      <w:pPr>
        <w:numPr>
          <w:ilvl w:val="0"/>
          <w:numId w:val="1"/>
        </w:numPr>
        <w:ind w:right="1" w:hanging="399"/>
      </w:pPr>
      <w:r>
        <w:t xml:space="preserve">Konkurs odbędzie się w dniu </w:t>
      </w:r>
      <w:r w:rsidR="00C96D32">
        <w:rPr>
          <w:b/>
        </w:rPr>
        <w:t>25 marca</w:t>
      </w:r>
      <w:r w:rsidR="00D72699" w:rsidRPr="004F4BAD">
        <w:rPr>
          <w:b/>
        </w:rPr>
        <w:t xml:space="preserve"> (</w:t>
      </w:r>
      <w:r w:rsidR="00C96D32">
        <w:rPr>
          <w:b/>
        </w:rPr>
        <w:t>środa</w:t>
      </w:r>
      <w:r w:rsidR="00D72699" w:rsidRPr="004F4BAD">
        <w:rPr>
          <w:b/>
        </w:rPr>
        <w:t>) 20</w:t>
      </w:r>
      <w:r w:rsidR="00C96D32">
        <w:rPr>
          <w:b/>
        </w:rPr>
        <w:t>20</w:t>
      </w:r>
      <w:r w:rsidRPr="004F4BAD">
        <w:rPr>
          <w:b/>
        </w:rPr>
        <w:t xml:space="preserve"> roku</w:t>
      </w:r>
      <w:r w:rsidR="00D72699">
        <w:t xml:space="preserve"> </w:t>
      </w:r>
      <w:bookmarkStart w:id="2" w:name="_Hlk509774631"/>
      <w:r w:rsidR="00C96D32">
        <w:t xml:space="preserve">podczas targów EuroGastro </w:t>
      </w:r>
      <w:r w:rsidR="00596A25">
        <w:t>(Ptak Warsaw Expo w Nadarzynie, Al. Katowicka 62)</w:t>
      </w:r>
      <w:r>
        <w:t xml:space="preserve">. </w:t>
      </w:r>
    </w:p>
    <w:p w14:paraId="0FFD1FAF" w14:textId="60896702" w:rsidR="006462CC" w:rsidRDefault="00281917" w:rsidP="006D4EF5">
      <w:pPr>
        <w:numPr>
          <w:ilvl w:val="0"/>
          <w:numId w:val="1"/>
        </w:numPr>
        <w:ind w:right="1" w:hanging="399"/>
      </w:pPr>
      <w:r w:rsidRPr="00281917">
        <w:t xml:space="preserve">Odprawa organizatorów i jurorów z uczestnikami odbędzie się w dniu </w:t>
      </w:r>
      <w:r w:rsidR="00596A25">
        <w:rPr>
          <w:b/>
        </w:rPr>
        <w:t>24</w:t>
      </w:r>
      <w:r w:rsidRPr="00281917">
        <w:rPr>
          <w:b/>
        </w:rPr>
        <w:t xml:space="preserve"> </w:t>
      </w:r>
      <w:r w:rsidR="00596A25">
        <w:rPr>
          <w:b/>
        </w:rPr>
        <w:t>marca</w:t>
      </w:r>
      <w:r w:rsidRPr="00281917">
        <w:rPr>
          <w:b/>
        </w:rPr>
        <w:t xml:space="preserve"> (</w:t>
      </w:r>
      <w:r w:rsidR="00596A25">
        <w:rPr>
          <w:b/>
        </w:rPr>
        <w:t>wtorek</w:t>
      </w:r>
      <w:r w:rsidRPr="00281917">
        <w:rPr>
          <w:b/>
        </w:rPr>
        <w:t>) 20</w:t>
      </w:r>
      <w:r w:rsidR="00596A25">
        <w:rPr>
          <w:b/>
        </w:rPr>
        <w:t>20</w:t>
      </w:r>
      <w:r w:rsidRPr="00281917">
        <w:rPr>
          <w:b/>
        </w:rPr>
        <w:t xml:space="preserve"> roku</w:t>
      </w:r>
      <w:r w:rsidRPr="00281917">
        <w:t>.</w:t>
      </w:r>
      <w:bookmarkEnd w:id="2"/>
    </w:p>
    <w:p w14:paraId="325F158A" w14:textId="77777777" w:rsidR="006D4EF5" w:rsidRDefault="006D4EF5" w:rsidP="006D4EF5">
      <w:pPr>
        <w:ind w:left="552" w:right="1" w:firstLine="0"/>
      </w:pPr>
    </w:p>
    <w:p w14:paraId="7CB524BB" w14:textId="77777777" w:rsidR="006462CC" w:rsidRDefault="003606A1">
      <w:pPr>
        <w:pStyle w:val="Nagwek1"/>
        <w:ind w:left="225" w:hanging="240"/>
      </w:pPr>
      <w:r>
        <w:t xml:space="preserve">ZASADY UCZESTNICTWA </w:t>
      </w:r>
    </w:p>
    <w:p w14:paraId="79C81BFD" w14:textId="33D98597" w:rsidR="00722135" w:rsidRDefault="003606A1">
      <w:pPr>
        <w:numPr>
          <w:ilvl w:val="0"/>
          <w:numId w:val="2"/>
        </w:numPr>
        <w:ind w:right="1" w:hanging="375"/>
      </w:pPr>
      <w:r>
        <w:t xml:space="preserve">W </w:t>
      </w:r>
      <w:r w:rsidR="00281917">
        <w:t>k</w:t>
      </w:r>
      <w:r>
        <w:t xml:space="preserve">onkursie udział </w:t>
      </w:r>
      <w:r w:rsidR="00722135">
        <w:t>weźmie</w:t>
      </w:r>
      <w:r w:rsidR="009B537E">
        <w:t xml:space="preserve"> do</w:t>
      </w:r>
      <w:r>
        <w:t xml:space="preserve"> </w:t>
      </w:r>
      <w:r w:rsidR="00491F6F">
        <w:t>9</w:t>
      </w:r>
      <w:r>
        <w:t xml:space="preserve"> dwuosobowych zespołów (szef + kucharz pomocniczy)</w:t>
      </w:r>
      <w:r w:rsidR="0055673A">
        <w:t xml:space="preserve">. </w:t>
      </w:r>
    </w:p>
    <w:p w14:paraId="4C4F27EC" w14:textId="3B0FB226" w:rsidR="006462CC" w:rsidRDefault="00491F6F" w:rsidP="00722135">
      <w:pPr>
        <w:ind w:left="528" w:right="1" w:firstLine="0"/>
      </w:pPr>
      <w:r>
        <w:t>(organizator zastrzega sobie możliwość zwiększenia ilości zespołów)</w:t>
      </w:r>
    </w:p>
    <w:p w14:paraId="13BB6AAB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Uczestnikami Konkursu muszą być kucharze pracujący aktualnie w zawodzie, bez względu na zajmowane stanowisko i wiek. </w:t>
      </w:r>
    </w:p>
    <w:p w14:paraId="17F7E51C" w14:textId="77777777" w:rsidR="006462CC" w:rsidRDefault="003606A1">
      <w:pPr>
        <w:numPr>
          <w:ilvl w:val="0"/>
          <w:numId w:val="2"/>
        </w:numPr>
        <w:ind w:right="1" w:hanging="375"/>
      </w:pPr>
      <w:r>
        <w:t>Uczestnikami Konkursu</w:t>
      </w:r>
      <w:r>
        <w:rPr>
          <w:b/>
        </w:rPr>
        <w:t xml:space="preserve"> </w:t>
      </w:r>
      <w:r>
        <w:t xml:space="preserve">mogą być osoby narodowości polskiej, jak również obcokrajowcy pracujący w polskich restauracjach. </w:t>
      </w:r>
    </w:p>
    <w:p w14:paraId="1C1D257C" w14:textId="730E70A2" w:rsidR="006462CC" w:rsidRDefault="00CD51F8">
      <w:pPr>
        <w:numPr>
          <w:ilvl w:val="0"/>
          <w:numId w:val="2"/>
        </w:numPr>
        <w:ind w:right="1" w:hanging="375"/>
      </w:pPr>
      <w:r>
        <w:t xml:space="preserve">Nominację do </w:t>
      </w:r>
      <w:r w:rsidR="001F7709">
        <w:t>finału</w:t>
      </w:r>
      <w:r>
        <w:t xml:space="preserve"> KPP 20</w:t>
      </w:r>
      <w:r w:rsidR="00491F6F">
        <w:t>20</w:t>
      </w:r>
      <w:r w:rsidR="003606A1">
        <w:t xml:space="preserve"> otrzymuje drużyna, której szef jest narodowości polskiej lub jest obcokrajowcem, pracującym w RP w momencie przystąpienia do </w:t>
      </w:r>
      <w:r w:rsidR="003A796B">
        <w:t>k</w:t>
      </w:r>
      <w:r w:rsidR="003606A1">
        <w:t xml:space="preserve">onkursu. </w:t>
      </w:r>
    </w:p>
    <w:p w14:paraId="2533D65F" w14:textId="06CC5CC1" w:rsidR="006462CC" w:rsidRPr="0010394B" w:rsidRDefault="003606A1">
      <w:pPr>
        <w:numPr>
          <w:ilvl w:val="0"/>
          <w:numId w:val="2"/>
        </w:numPr>
        <w:ind w:right="1" w:hanging="375"/>
        <w:rPr>
          <w:color w:val="auto"/>
        </w:rPr>
      </w:pPr>
      <w:r w:rsidRPr="0010394B">
        <w:rPr>
          <w:color w:val="auto"/>
        </w:rPr>
        <w:t xml:space="preserve">Na czas </w:t>
      </w:r>
      <w:r w:rsidR="003A796B" w:rsidRPr="0010394B">
        <w:rPr>
          <w:color w:val="auto"/>
        </w:rPr>
        <w:t>k</w:t>
      </w:r>
      <w:r w:rsidRPr="0010394B">
        <w:rPr>
          <w:color w:val="auto"/>
        </w:rPr>
        <w:t>onkursu zawodników obowiązuje galowy strój kucharski</w:t>
      </w:r>
      <w:r w:rsidR="0010394B">
        <w:rPr>
          <w:color w:val="auto"/>
        </w:rPr>
        <w:t xml:space="preserve">: </w:t>
      </w:r>
      <w:r w:rsidRPr="0010394B">
        <w:rPr>
          <w:color w:val="auto"/>
        </w:rPr>
        <w:t>bluza kucharska, czarne spodnie, zapaska</w:t>
      </w:r>
      <w:r w:rsidR="006D4EF5">
        <w:rPr>
          <w:color w:val="auto"/>
        </w:rPr>
        <w:t xml:space="preserve"> (przekazana przez organizatora) oraz </w:t>
      </w:r>
      <w:r w:rsidRPr="0010394B">
        <w:rPr>
          <w:color w:val="auto"/>
        </w:rPr>
        <w:t xml:space="preserve">czapka kucharska. </w:t>
      </w:r>
    </w:p>
    <w:p w14:paraId="50B3C98F" w14:textId="4D355065" w:rsidR="006462CC" w:rsidRDefault="003606A1">
      <w:pPr>
        <w:numPr>
          <w:ilvl w:val="0"/>
          <w:numId w:val="2"/>
        </w:numPr>
        <w:ind w:right="1" w:hanging="375"/>
      </w:pPr>
      <w:r>
        <w:t>W konkursie mogą wziąć udział wyłącznie profesjonaliści, tj. kucharze pracujący zawodowo bądź mający w</w:t>
      </w:r>
      <w:r w:rsidR="00CD51F8">
        <w:t xml:space="preserve"> dacie przystąpienia do KPP 20</w:t>
      </w:r>
      <w:r w:rsidR="00491F6F">
        <w:t>20</w:t>
      </w:r>
      <w:r>
        <w:t xml:space="preserve"> przerwę w pracy zawodowej nie dłuższą niż jeden rok. </w:t>
      </w:r>
    </w:p>
    <w:p w14:paraId="1C4864FE" w14:textId="78DCC3ED" w:rsidR="006462CC" w:rsidRDefault="003606A1">
      <w:pPr>
        <w:numPr>
          <w:ilvl w:val="0"/>
          <w:numId w:val="2"/>
        </w:numPr>
        <w:ind w:right="1" w:hanging="375"/>
      </w:pPr>
      <w:r>
        <w:t xml:space="preserve">Członkowie ekipy startującej w </w:t>
      </w:r>
      <w:r w:rsidR="003A796B">
        <w:t>k</w:t>
      </w:r>
      <w:r>
        <w:t xml:space="preserve">onkursie </w:t>
      </w:r>
      <w:r>
        <w:rPr>
          <w:b/>
        </w:rPr>
        <w:t xml:space="preserve">nie muszą </w:t>
      </w:r>
      <w:r w:rsidR="00CD51F8">
        <w:t>reprezentować tego samego</w:t>
      </w:r>
      <w:r>
        <w:t xml:space="preserve"> zakład</w:t>
      </w:r>
      <w:r w:rsidR="00CD51F8">
        <w:t>u</w:t>
      </w:r>
      <w:r>
        <w:t xml:space="preserve"> pracy. </w:t>
      </w:r>
    </w:p>
    <w:p w14:paraId="20572949" w14:textId="312DBF8C" w:rsidR="006462CC" w:rsidRDefault="003606A1">
      <w:pPr>
        <w:numPr>
          <w:ilvl w:val="0"/>
          <w:numId w:val="2"/>
        </w:numPr>
        <w:ind w:right="1" w:hanging="375"/>
      </w:pPr>
      <w:r>
        <w:t xml:space="preserve">Zgłoszenia do </w:t>
      </w:r>
      <w:r w:rsidR="003A796B">
        <w:t>k</w:t>
      </w:r>
      <w:r>
        <w:t xml:space="preserve">onkursu należy przesyłać obowiązkowo na </w:t>
      </w:r>
      <w:r w:rsidR="00C247BF">
        <w:t>k</w:t>
      </w:r>
      <w:r>
        <w:t>onkursowych drukach zgłoszeniowych. Druk zgłoszeniowy dostępny jest na branżowych stronach internetowych</w:t>
      </w:r>
      <w:r w:rsidR="00491F6F">
        <w:t xml:space="preserve"> oraz fan page’u konkursu na FB</w:t>
      </w:r>
      <w:r>
        <w:t xml:space="preserve">. </w:t>
      </w:r>
    </w:p>
    <w:p w14:paraId="4AD79429" w14:textId="5D6084A9" w:rsidR="006462CC" w:rsidRDefault="003A796B">
      <w:pPr>
        <w:numPr>
          <w:ilvl w:val="0"/>
          <w:numId w:val="2"/>
        </w:numPr>
        <w:ind w:right="1" w:hanging="375"/>
      </w:pPr>
      <w:r>
        <w:t>Z</w:t>
      </w:r>
      <w:r w:rsidR="003606A1">
        <w:t xml:space="preserve">głoszenia </w:t>
      </w:r>
      <w:r>
        <w:t>k</w:t>
      </w:r>
      <w:r w:rsidR="003606A1">
        <w:t>onkursowe należy przes</w:t>
      </w:r>
      <w:r>
        <w:t>yłać</w:t>
      </w:r>
      <w:r w:rsidR="003606A1">
        <w:t xml:space="preserve"> drogą elektroniczną do dnia</w:t>
      </w:r>
      <w:r>
        <w:t xml:space="preserve"> </w:t>
      </w:r>
      <w:r w:rsidR="004863FB">
        <w:rPr>
          <w:b/>
          <w:u w:val="single"/>
        </w:rPr>
        <w:t>1</w:t>
      </w:r>
      <w:r w:rsidR="00491F6F">
        <w:rPr>
          <w:b/>
          <w:u w:val="single"/>
        </w:rPr>
        <w:t xml:space="preserve"> </w:t>
      </w:r>
      <w:r w:rsidR="004863FB">
        <w:rPr>
          <w:b/>
          <w:u w:val="single"/>
        </w:rPr>
        <w:t>marca</w:t>
      </w:r>
      <w:r w:rsidR="00E57BBF">
        <w:rPr>
          <w:b/>
          <w:u w:val="single" w:color="000000"/>
        </w:rPr>
        <w:t xml:space="preserve"> (</w:t>
      </w:r>
      <w:r w:rsidR="004863FB">
        <w:rPr>
          <w:b/>
          <w:u w:val="single" w:color="000000"/>
        </w:rPr>
        <w:t>niedziela</w:t>
      </w:r>
      <w:r w:rsidR="00CD51F8">
        <w:rPr>
          <w:b/>
          <w:u w:val="single" w:color="000000"/>
        </w:rPr>
        <w:t>) 20</w:t>
      </w:r>
      <w:r w:rsidR="00491F6F">
        <w:rPr>
          <w:b/>
          <w:u w:val="single" w:color="000000"/>
        </w:rPr>
        <w:t>20</w:t>
      </w:r>
      <w:r w:rsidR="003606A1">
        <w:rPr>
          <w:u w:val="single" w:color="000000"/>
        </w:rPr>
        <w:t xml:space="preserve"> </w:t>
      </w:r>
      <w:r w:rsidR="003606A1">
        <w:rPr>
          <w:b/>
          <w:u w:val="single" w:color="000000"/>
        </w:rPr>
        <w:t>roku</w:t>
      </w:r>
      <w:r w:rsidR="003606A1">
        <w:t xml:space="preserve"> na adres: </w:t>
      </w:r>
      <w:r w:rsidR="00793743">
        <w:rPr>
          <w:b/>
        </w:rPr>
        <w:t>konrad.birek@gmail.com</w:t>
      </w:r>
      <w:r w:rsidR="003606A1">
        <w:t xml:space="preserve">  </w:t>
      </w:r>
    </w:p>
    <w:p w14:paraId="4B5BBD0A" w14:textId="4C531488" w:rsidR="006462CC" w:rsidRDefault="003606A1">
      <w:pPr>
        <w:numPr>
          <w:ilvl w:val="0"/>
          <w:numId w:val="2"/>
        </w:numPr>
        <w:ind w:right="1" w:hanging="375"/>
      </w:pPr>
      <w:r>
        <w:t xml:space="preserve">W sprawach merytorycznych i technicznych prosimy o kontakt z </w:t>
      </w:r>
      <w:r w:rsidR="00793743">
        <w:t>Konradem Birkiem pod</w:t>
      </w:r>
      <w:r>
        <w:t xml:space="preserve"> adres</w:t>
      </w:r>
      <w:r w:rsidR="00793743">
        <w:t>em</w:t>
      </w:r>
      <w:r>
        <w:t xml:space="preserve">: </w:t>
      </w:r>
      <w:r w:rsidR="00793743">
        <w:rPr>
          <w:b/>
        </w:rPr>
        <w:t>konrad.birek@gmail.com</w:t>
      </w:r>
      <w:r>
        <w:rPr>
          <w:b/>
        </w:rPr>
        <w:t xml:space="preserve"> </w:t>
      </w:r>
      <w:r w:rsidR="00C166E2">
        <w:t>lub telefonicznie: +48 501 235 941</w:t>
      </w:r>
    </w:p>
    <w:p w14:paraId="197001CD" w14:textId="305328B1" w:rsidR="006462CC" w:rsidRDefault="003606A1">
      <w:pPr>
        <w:numPr>
          <w:ilvl w:val="0"/>
          <w:numId w:val="2"/>
        </w:numPr>
        <w:ind w:right="1" w:hanging="375"/>
      </w:pPr>
      <w:r>
        <w:t xml:space="preserve">Lista uczestników zakwalifikowanych do udziału w Finale Konkursu podana zostanie do publicznej wiadomości do dnia </w:t>
      </w:r>
      <w:r w:rsidR="004863FB">
        <w:rPr>
          <w:b/>
          <w:u w:val="single" w:color="000000"/>
        </w:rPr>
        <w:t>8 marca</w:t>
      </w:r>
      <w:r w:rsidR="00CD51F8">
        <w:rPr>
          <w:b/>
          <w:u w:val="single" w:color="000000"/>
        </w:rPr>
        <w:t xml:space="preserve"> (</w:t>
      </w:r>
      <w:r w:rsidR="004863FB">
        <w:rPr>
          <w:b/>
          <w:u w:val="single" w:color="000000"/>
        </w:rPr>
        <w:t>niedziela</w:t>
      </w:r>
      <w:r w:rsidR="00CD51F8">
        <w:rPr>
          <w:b/>
          <w:u w:val="single" w:color="000000"/>
        </w:rPr>
        <w:t>) 20</w:t>
      </w:r>
      <w:r w:rsidR="004863FB">
        <w:rPr>
          <w:b/>
          <w:u w:val="single" w:color="000000"/>
        </w:rPr>
        <w:t>20</w:t>
      </w:r>
      <w:r>
        <w:rPr>
          <w:b/>
          <w:u w:val="single" w:color="000000"/>
        </w:rPr>
        <w:t xml:space="preserve"> roku</w:t>
      </w:r>
      <w:r>
        <w:t xml:space="preserve">. </w:t>
      </w:r>
    </w:p>
    <w:p w14:paraId="7901CECA" w14:textId="220D81C6" w:rsidR="006462CC" w:rsidRPr="00DA6EA7" w:rsidRDefault="003606A1">
      <w:pPr>
        <w:numPr>
          <w:ilvl w:val="0"/>
          <w:numId w:val="2"/>
        </w:numPr>
        <w:spacing w:after="15"/>
        <w:ind w:right="1" w:hanging="375"/>
      </w:pPr>
      <w:r>
        <w:rPr>
          <w:b/>
        </w:rPr>
        <w:t xml:space="preserve">Zakwalifikowane </w:t>
      </w:r>
      <w:r w:rsidR="00C166E2">
        <w:rPr>
          <w:b/>
        </w:rPr>
        <w:t>zespoły</w:t>
      </w:r>
      <w:r>
        <w:rPr>
          <w:b/>
        </w:rPr>
        <w:t xml:space="preserve"> zobowiązane są do potwierdzenia udziału w </w:t>
      </w:r>
      <w:r w:rsidR="003A796B">
        <w:rPr>
          <w:b/>
        </w:rPr>
        <w:t>k</w:t>
      </w:r>
      <w:r>
        <w:rPr>
          <w:b/>
        </w:rPr>
        <w:t xml:space="preserve">onkursie. </w:t>
      </w:r>
    </w:p>
    <w:p w14:paraId="0F38134F" w14:textId="65DDB996" w:rsidR="00DA6EA7" w:rsidRDefault="00DA6EA7" w:rsidP="007B5055">
      <w:pPr>
        <w:spacing w:after="15"/>
        <w:ind w:left="0" w:right="1" w:firstLine="0"/>
      </w:pPr>
    </w:p>
    <w:p w14:paraId="556719DC" w14:textId="17FA3F59" w:rsidR="006462CC" w:rsidRDefault="006462CC">
      <w:pPr>
        <w:spacing w:after="0" w:line="259" w:lineRule="auto"/>
        <w:ind w:left="0" w:firstLine="0"/>
        <w:jc w:val="left"/>
      </w:pPr>
    </w:p>
    <w:p w14:paraId="6F57FE23" w14:textId="77777777" w:rsidR="006462CC" w:rsidRDefault="003606A1">
      <w:pPr>
        <w:pStyle w:val="Nagwek1"/>
        <w:ind w:left="292" w:hanging="307"/>
      </w:pPr>
      <w:r>
        <w:t xml:space="preserve">ZASADY KONKURSU </w:t>
      </w:r>
    </w:p>
    <w:p w14:paraId="1DBD702A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Konkurs składa się z dwóch etapów: </w:t>
      </w:r>
    </w:p>
    <w:p w14:paraId="53CDDA8A" w14:textId="43B44631" w:rsidR="001F7709" w:rsidRDefault="003606A1" w:rsidP="00A31628">
      <w:pPr>
        <w:numPr>
          <w:ilvl w:val="1"/>
          <w:numId w:val="18"/>
        </w:numPr>
      </w:pPr>
      <w:r w:rsidRPr="00280000">
        <w:rPr>
          <w:b/>
        </w:rPr>
        <w:t>I etap</w:t>
      </w:r>
      <w:r w:rsidR="001F7709" w:rsidRPr="00280000">
        <w:rPr>
          <w:b/>
        </w:rPr>
        <w:t>:</w:t>
      </w:r>
      <w:r w:rsidRPr="00280000">
        <w:rPr>
          <w:b/>
        </w:rPr>
        <w:t xml:space="preserve"> kwalifikacje</w:t>
      </w:r>
      <w:r>
        <w:t xml:space="preserve"> (przygotowanie i nadesłanie receptur</w:t>
      </w:r>
      <w:r w:rsidR="00EC5A0C">
        <w:t>y</w:t>
      </w:r>
      <w:r>
        <w:t xml:space="preserve"> zgodnie z wymogami organizatorów)        </w:t>
      </w:r>
    </w:p>
    <w:p w14:paraId="0784C105" w14:textId="0C5EC464" w:rsidR="006462CC" w:rsidRDefault="003606A1" w:rsidP="00A31628">
      <w:pPr>
        <w:pStyle w:val="Akapitzlist"/>
        <w:numPr>
          <w:ilvl w:val="1"/>
          <w:numId w:val="18"/>
        </w:numPr>
      </w:pPr>
      <w:r w:rsidRPr="00A31628">
        <w:rPr>
          <w:b/>
        </w:rPr>
        <w:t>II etap</w:t>
      </w:r>
      <w:r w:rsidR="001F7709" w:rsidRPr="00A31628">
        <w:rPr>
          <w:b/>
        </w:rPr>
        <w:t xml:space="preserve">: </w:t>
      </w:r>
      <w:r w:rsidR="00C166E2">
        <w:rPr>
          <w:b/>
        </w:rPr>
        <w:t>k</w:t>
      </w:r>
      <w:r w:rsidRPr="00A31628">
        <w:rPr>
          <w:b/>
        </w:rPr>
        <w:t xml:space="preserve">onkurs </w:t>
      </w:r>
      <w:r w:rsidR="00C166E2">
        <w:rPr>
          <w:b/>
        </w:rPr>
        <w:t>k</w:t>
      </w:r>
      <w:r w:rsidRPr="00A31628">
        <w:rPr>
          <w:b/>
        </w:rPr>
        <w:t>ulinarny</w:t>
      </w:r>
      <w:r>
        <w:t xml:space="preserve"> </w:t>
      </w:r>
    </w:p>
    <w:p w14:paraId="02347F5C" w14:textId="554F709B" w:rsidR="00EC5A0C" w:rsidRDefault="003606A1" w:rsidP="00EC5A0C">
      <w:pPr>
        <w:numPr>
          <w:ilvl w:val="0"/>
          <w:numId w:val="18"/>
        </w:numPr>
        <w:ind w:right="1"/>
      </w:pPr>
      <w:r>
        <w:t xml:space="preserve">Przedmiotem </w:t>
      </w:r>
      <w:r w:rsidR="008F2A88">
        <w:t>tegorocznego k</w:t>
      </w:r>
      <w:r>
        <w:t>onkursu j</w:t>
      </w:r>
      <w:r w:rsidR="00CD51F8">
        <w:t>est</w:t>
      </w:r>
      <w:r w:rsidR="00EC5A0C">
        <w:t xml:space="preserve"> </w:t>
      </w:r>
      <w:r w:rsidR="00EC5A0C" w:rsidRPr="00EC5A0C">
        <w:rPr>
          <w:b/>
          <w:bCs/>
        </w:rPr>
        <w:t>d</w:t>
      </w:r>
      <w:r w:rsidR="008F2A88" w:rsidRPr="00EC5A0C">
        <w:rPr>
          <w:b/>
          <w:bCs/>
        </w:rPr>
        <w:t>anie główne</w:t>
      </w:r>
      <w:r w:rsidR="00EC5A0C">
        <w:t xml:space="preserve"> z wykorzystaniem składników obowiązkowych:</w:t>
      </w:r>
    </w:p>
    <w:p w14:paraId="712A0846" w14:textId="491E98AD" w:rsidR="00EC5A0C" w:rsidRPr="00EC5A0C" w:rsidRDefault="00EC5A0C" w:rsidP="008F2A88">
      <w:pPr>
        <w:ind w:left="720" w:right="1" w:firstLine="0"/>
        <w:rPr>
          <w:b/>
          <w:bCs/>
        </w:rPr>
      </w:pPr>
      <w:r w:rsidRPr="00EC5A0C">
        <w:rPr>
          <w:b/>
          <w:bCs/>
        </w:rPr>
        <w:t>- perliczk</w:t>
      </w:r>
      <w:r w:rsidR="00E14495">
        <w:rPr>
          <w:b/>
          <w:bCs/>
        </w:rPr>
        <w:t>i</w:t>
      </w:r>
      <w:r w:rsidRPr="00EC5A0C">
        <w:rPr>
          <w:b/>
          <w:bCs/>
        </w:rPr>
        <w:t xml:space="preserve"> (dowolny element lub elementy)</w:t>
      </w:r>
    </w:p>
    <w:p w14:paraId="0186F6AE" w14:textId="66598035" w:rsidR="00EC5A0C" w:rsidRPr="00EC5A0C" w:rsidRDefault="00EC5A0C" w:rsidP="00EC5A0C">
      <w:pPr>
        <w:ind w:left="720" w:right="1" w:firstLine="0"/>
        <w:rPr>
          <w:b/>
          <w:bCs/>
        </w:rPr>
      </w:pPr>
      <w:r w:rsidRPr="00EC5A0C">
        <w:rPr>
          <w:b/>
          <w:bCs/>
        </w:rPr>
        <w:t>- autorsk</w:t>
      </w:r>
      <w:r w:rsidR="00E14495">
        <w:rPr>
          <w:b/>
          <w:bCs/>
        </w:rPr>
        <w:t>iej</w:t>
      </w:r>
      <w:r w:rsidRPr="00EC5A0C">
        <w:rPr>
          <w:b/>
          <w:bCs/>
        </w:rPr>
        <w:t xml:space="preserve"> propozycj</w:t>
      </w:r>
      <w:r w:rsidR="00E14495">
        <w:rPr>
          <w:b/>
          <w:bCs/>
        </w:rPr>
        <w:t>i</w:t>
      </w:r>
      <w:r w:rsidRPr="00EC5A0C">
        <w:rPr>
          <w:b/>
          <w:bCs/>
        </w:rPr>
        <w:t xml:space="preserve"> pieroga (w formie dodatku do dania)</w:t>
      </w:r>
    </w:p>
    <w:p w14:paraId="606800A4" w14:textId="25645031" w:rsidR="00731C0D" w:rsidRPr="00EC5A0C" w:rsidRDefault="00EC5A0C" w:rsidP="00EC5A0C">
      <w:pPr>
        <w:ind w:left="720" w:right="1" w:firstLine="0"/>
        <w:rPr>
          <w:b/>
          <w:bCs/>
        </w:rPr>
      </w:pPr>
      <w:r w:rsidRPr="00EC5A0C">
        <w:rPr>
          <w:b/>
          <w:bCs/>
        </w:rPr>
        <w:lastRenderedPageBreak/>
        <w:t>- autorski</w:t>
      </w:r>
      <w:r w:rsidR="00E14495">
        <w:rPr>
          <w:b/>
          <w:bCs/>
        </w:rPr>
        <w:t>ego</w:t>
      </w:r>
      <w:r w:rsidRPr="00EC5A0C">
        <w:rPr>
          <w:b/>
          <w:bCs/>
        </w:rPr>
        <w:t xml:space="preserve"> olej</w:t>
      </w:r>
      <w:r w:rsidR="00E14495">
        <w:rPr>
          <w:b/>
          <w:bCs/>
        </w:rPr>
        <w:t>u</w:t>
      </w:r>
      <w:r w:rsidRPr="00EC5A0C">
        <w:rPr>
          <w:b/>
          <w:bCs/>
        </w:rPr>
        <w:t xml:space="preserve"> aromatyzowan</w:t>
      </w:r>
      <w:r w:rsidR="00E14495">
        <w:rPr>
          <w:b/>
          <w:bCs/>
        </w:rPr>
        <w:t>ego</w:t>
      </w:r>
      <w:r w:rsidR="003606A1" w:rsidRPr="00EC5A0C">
        <w:rPr>
          <w:b/>
          <w:bCs/>
        </w:rPr>
        <w:t xml:space="preserve"> </w:t>
      </w:r>
    </w:p>
    <w:p w14:paraId="1D33FE4B" w14:textId="4CF39C6D" w:rsidR="006462CC" w:rsidRDefault="003606A1" w:rsidP="00A31628">
      <w:pPr>
        <w:numPr>
          <w:ilvl w:val="0"/>
          <w:numId w:val="18"/>
        </w:numPr>
        <w:ind w:right="1"/>
      </w:pPr>
      <w:r>
        <w:t xml:space="preserve">O zakwalifikowaniu drużyny do </w:t>
      </w:r>
      <w:r w:rsidR="00A31628">
        <w:t>k</w:t>
      </w:r>
      <w:r>
        <w:t xml:space="preserve">onkursu decyduje Kapituła Konkursu. </w:t>
      </w:r>
    </w:p>
    <w:p w14:paraId="21DC33F0" w14:textId="77777777" w:rsidR="0010394B" w:rsidRDefault="003606A1" w:rsidP="0010394B">
      <w:pPr>
        <w:numPr>
          <w:ilvl w:val="0"/>
          <w:numId w:val="18"/>
        </w:numPr>
        <w:ind w:right="1"/>
      </w:pPr>
      <w:r w:rsidRPr="0010394B">
        <w:rPr>
          <w:u w:val="single"/>
        </w:rPr>
        <w:t xml:space="preserve">Każde zgłoszenie do </w:t>
      </w:r>
      <w:r w:rsidR="00A31628" w:rsidRPr="0010394B">
        <w:rPr>
          <w:u w:val="single"/>
        </w:rPr>
        <w:t>k</w:t>
      </w:r>
      <w:r w:rsidRPr="0010394B">
        <w:rPr>
          <w:u w:val="single"/>
        </w:rPr>
        <w:t>onkursu powinno obowiązkowo zawierać</w:t>
      </w:r>
      <w:r>
        <w:t xml:space="preserve">: </w:t>
      </w:r>
    </w:p>
    <w:p w14:paraId="2FD33D82" w14:textId="2B9BDEA9" w:rsidR="0010394B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 xml:space="preserve">nazwę </w:t>
      </w:r>
      <w:r w:rsidR="007E31FA">
        <w:t>zespołu</w:t>
      </w:r>
      <w:r w:rsidR="008F2A88" w:rsidRPr="0010394B">
        <w:t>/</w:t>
      </w:r>
      <w:r w:rsidR="004A03A4" w:rsidRPr="0010394B">
        <w:t xml:space="preserve">reprezentowanej </w:t>
      </w:r>
      <w:r w:rsidR="008F2A88" w:rsidRPr="0010394B">
        <w:t>restauracji</w:t>
      </w:r>
    </w:p>
    <w:p w14:paraId="24C0E639" w14:textId="77777777" w:rsidR="0010394B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 xml:space="preserve">dane osobowe uczestników </w:t>
      </w:r>
      <w:r w:rsidR="00C85386" w:rsidRPr="0010394B">
        <w:t>k</w:t>
      </w:r>
      <w:r w:rsidR="003606A1" w:rsidRPr="0010394B">
        <w:t xml:space="preserve">onkursu </w:t>
      </w:r>
    </w:p>
    <w:p w14:paraId="0BD6C815" w14:textId="45B82649" w:rsidR="0010394B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>nazw</w:t>
      </w:r>
      <w:r w:rsidR="00EC5A0C">
        <w:t>ę</w:t>
      </w:r>
      <w:r w:rsidR="003606A1" w:rsidRPr="0010394B">
        <w:t xml:space="preserve"> potraw</w:t>
      </w:r>
      <w:r w:rsidR="00EC5A0C">
        <w:t>y</w:t>
      </w:r>
      <w:r w:rsidR="003606A1" w:rsidRPr="0010394B">
        <w:t xml:space="preserve"> </w:t>
      </w:r>
    </w:p>
    <w:p w14:paraId="36B19376" w14:textId="43F3AA97" w:rsidR="0010394B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>zdjęci</w:t>
      </w:r>
      <w:r w:rsidR="00EC5A0C">
        <w:t>e</w:t>
      </w:r>
      <w:r w:rsidR="00C166E2" w:rsidRPr="0010394B">
        <w:t xml:space="preserve"> </w:t>
      </w:r>
      <w:r w:rsidR="003606A1" w:rsidRPr="0010394B">
        <w:t>potraw</w:t>
      </w:r>
      <w:r w:rsidR="00EC5A0C">
        <w:t>y</w:t>
      </w:r>
    </w:p>
    <w:p w14:paraId="5098495B" w14:textId="77777777" w:rsidR="0010394B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 xml:space="preserve">wyszczególnione składniki z proporcjami podanymi na 10 porcji </w:t>
      </w:r>
    </w:p>
    <w:p w14:paraId="40589B45" w14:textId="3312233C" w:rsidR="006462CC" w:rsidRPr="0010394B" w:rsidRDefault="0010394B" w:rsidP="0010394B">
      <w:pPr>
        <w:ind w:left="720" w:right="1" w:firstLine="0"/>
      </w:pPr>
      <w:r w:rsidRPr="0010394B">
        <w:t xml:space="preserve">- </w:t>
      </w:r>
      <w:r w:rsidR="003606A1" w:rsidRPr="0010394B">
        <w:t xml:space="preserve">opis wykonania </w:t>
      </w:r>
      <w:r w:rsidR="00C85386" w:rsidRPr="0010394B">
        <w:t>potrawy</w:t>
      </w:r>
      <w:r w:rsidR="003606A1" w:rsidRPr="0010394B">
        <w:t xml:space="preserve"> </w:t>
      </w:r>
    </w:p>
    <w:p w14:paraId="0DB3B29D" w14:textId="77777777" w:rsidR="0010394B" w:rsidRPr="0010394B" w:rsidRDefault="003606A1" w:rsidP="0010394B">
      <w:pPr>
        <w:numPr>
          <w:ilvl w:val="0"/>
          <w:numId w:val="18"/>
        </w:numPr>
        <w:ind w:right="1"/>
        <w:rPr>
          <w:u w:val="single"/>
        </w:rPr>
      </w:pPr>
      <w:r w:rsidRPr="0010394B">
        <w:rPr>
          <w:u w:val="single"/>
        </w:rPr>
        <w:t>Or</w:t>
      </w:r>
      <w:r w:rsidR="00194BE8" w:rsidRPr="0010394B">
        <w:rPr>
          <w:u w:val="single"/>
        </w:rPr>
        <w:t>ganizatorzy</w:t>
      </w:r>
      <w:r w:rsidR="00B30C59" w:rsidRPr="0010394B">
        <w:rPr>
          <w:u w:val="single"/>
        </w:rPr>
        <w:t xml:space="preserve"> </w:t>
      </w:r>
      <w:r w:rsidR="00E81C77" w:rsidRPr="0010394B">
        <w:rPr>
          <w:u w:val="single"/>
        </w:rPr>
        <w:t>zapewniają stanowiska konkursowe</w:t>
      </w:r>
      <w:r w:rsidRPr="0010394B">
        <w:rPr>
          <w:u w:val="single"/>
        </w:rPr>
        <w:t xml:space="preserve"> wyposaż</w:t>
      </w:r>
      <w:r w:rsidR="00B30C59" w:rsidRPr="0010394B">
        <w:rPr>
          <w:u w:val="single"/>
        </w:rPr>
        <w:t>one w</w:t>
      </w:r>
      <w:r w:rsidRPr="0010394B">
        <w:rPr>
          <w:u w:val="single"/>
        </w:rPr>
        <w:t>:</w:t>
      </w:r>
    </w:p>
    <w:p w14:paraId="1A4F1E49" w14:textId="0BE92EFA" w:rsidR="0010394B" w:rsidRPr="007B18FB" w:rsidRDefault="0010394B" w:rsidP="0010394B">
      <w:pPr>
        <w:ind w:left="720" w:right="1" w:firstLine="0"/>
      </w:pPr>
      <w:r w:rsidRPr="007B18FB">
        <w:t xml:space="preserve">- </w:t>
      </w:r>
      <w:r w:rsidR="003606A1" w:rsidRPr="007B18FB">
        <w:t>piec konwekcyjno</w:t>
      </w:r>
      <w:r w:rsidR="008F2A88" w:rsidRPr="007B18FB">
        <w:t xml:space="preserve"> </w:t>
      </w:r>
      <w:r w:rsidR="003606A1" w:rsidRPr="007B18FB">
        <w:t>parowy</w:t>
      </w:r>
      <w:r w:rsidR="00F02345" w:rsidRPr="007B18FB">
        <w:t xml:space="preserve"> </w:t>
      </w:r>
      <w:r w:rsidR="003606A1" w:rsidRPr="007B18FB">
        <w:t>– 1 szt.</w:t>
      </w:r>
      <w:r w:rsidR="00536D83" w:rsidRPr="007B18FB">
        <w:t xml:space="preserve"> </w:t>
      </w:r>
      <w:r w:rsidR="003606A1" w:rsidRPr="007B18FB">
        <w:t>na stanowisko</w:t>
      </w:r>
    </w:p>
    <w:p w14:paraId="7A61CD58" w14:textId="77777777" w:rsidR="0010394B" w:rsidRPr="007B18FB" w:rsidRDefault="0010394B" w:rsidP="0010394B">
      <w:pPr>
        <w:ind w:left="720" w:right="1" w:firstLine="0"/>
      </w:pPr>
      <w:r w:rsidRPr="007B18FB">
        <w:t xml:space="preserve">- </w:t>
      </w:r>
      <w:r w:rsidR="003606A1" w:rsidRPr="007B18FB">
        <w:t>kuchenkę indukcyjną – 2 szt.</w:t>
      </w:r>
      <w:r w:rsidR="00536D83" w:rsidRPr="007B18FB">
        <w:t xml:space="preserve"> </w:t>
      </w:r>
      <w:r w:rsidR="003606A1" w:rsidRPr="007B18FB">
        <w:t>na stanowisko</w:t>
      </w:r>
    </w:p>
    <w:p w14:paraId="3B878B11" w14:textId="77777777" w:rsidR="007B18FB" w:rsidRPr="007B18FB" w:rsidRDefault="0010394B" w:rsidP="005C08D1">
      <w:pPr>
        <w:ind w:left="720" w:right="1" w:firstLine="0"/>
      </w:pPr>
      <w:r w:rsidRPr="007B18FB">
        <w:t xml:space="preserve">- </w:t>
      </w:r>
      <w:r w:rsidR="003606A1" w:rsidRPr="007B18FB">
        <w:t>st</w:t>
      </w:r>
      <w:r w:rsidR="005C08D1" w:rsidRPr="007B18FB">
        <w:t xml:space="preserve">oły </w:t>
      </w:r>
      <w:r w:rsidR="003606A1" w:rsidRPr="007B18FB">
        <w:t>robocz</w:t>
      </w:r>
      <w:r w:rsidR="005C08D1" w:rsidRPr="007B18FB">
        <w:t>e</w:t>
      </w:r>
      <w:r w:rsidR="00194BE8" w:rsidRPr="007B18FB">
        <w:t xml:space="preserve"> </w:t>
      </w:r>
      <w:r w:rsidR="003606A1" w:rsidRPr="007B18FB">
        <w:t xml:space="preserve">– </w:t>
      </w:r>
      <w:r w:rsidR="005C08D1" w:rsidRPr="007B18FB">
        <w:t>2</w:t>
      </w:r>
      <w:r w:rsidR="003606A1" w:rsidRPr="007B18FB">
        <w:t xml:space="preserve"> szt.</w:t>
      </w:r>
      <w:r w:rsidR="00536D83" w:rsidRPr="007B18FB">
        <w:t xml:space="preserve"> </w:t>
      </w:r>
      <w:r w:rsidR="003606A1" w:rsidRPr="007B18FB">
        <w:t>na stanowisko</w:t>
      </w:r>
    </w:p>
    <w:p w14:paraId="49CCFBDA" w14:textId="730ABF8C" w:rsidR="0010394B" w:rsidRPr="007B18FB" w:rsidRDefault="007B18FB" w:rsidP="005C08D1">
      <w:pPr>
        <w:ind w:left="720" w:right="1" w:firstLine="0"/>
      </w:pPr>
      <w:r w:rsidRPr="007B18FB">
        <w:t>- stół roboczy ze zlewem</w:t>
      </w:r>
    </w:p>
    <w:p w14:paraId="193A2F53" w14:textId="1AE545CE" w:rsidR="008F2A88" w:rsidRPr="007B18FB" w:rsidRDefault="0010394B" w:rsidP="0010394B">
      <w:pPr>
        <w:ind w:left="720" w:right="1" w:firstLine="0"/>
      </w:pPr>
      <w:r w:rsidRPr="007B18FB">
        <w:t xml:space="preserve">- </w:t>
      </w:r>
      <w:r w:rsidR="008F2A88" w:rsidRPr="007B18FB">
        <w:t>lodówkę</w:t>
      </w:r>
    </w:p>
    <w:p w14:paraId="48E6322B" w14:textId="5571E9B1" w:rsidR="006462CC" w:rsidRPr="007B18FB" w:rsidRDefault="00376F31" w:rsidP="007B18FB">
      <w:pPr>
        <w:pStyle w:val="Akapitzlist"/>
        <w:spacing w:after="15"/>
        <w:ind w:firstLine="0"/>
        <w:rPr>
          <w:i/>
          <w:sz w:val="18"/>
          <w:szCs w:val="18"/>
        </w:rPr>
      </w:pPr>
      <w:r w:rsidRPr="0010394B">
        <w:rPr>
          <w:b/>
          <w:i/>
          <w:sz w:val="18"/>
          <w:szCs w:val="18"/>
        </w:rPr>
        <w:t>S</w:t>
      </w:r>
      <w:r w:rsidR="003606A1" w:rsidRPr="0010394B">
        <w:rPr>
          <w:b/>
          <w:i/>
          <w:sz w:val="18"/>
          <w:szCs w:val="18"/>
        </w:rPr>
        <w:t xml:space="preserve">przęt </w:t>
      </w:r>
      <w:r w:rsidRPr="0010394B">
        <w:rPr>
          <w:b/>
          <w:i/>
          <w:sz w:val="18"/>
          <w:szCs w:val="18"/>
        </w:rPr>
        <w:t>niezbędny</w:t>
      </w:r>
      <w:r w:rsidR="003606A1" w:rsidRPr="0010394B">
        <w:rPr>
          <w:b/>
          <w:i/>
          <w:sz w:val="18"/>
          <w:szCs w:val="18"/>
        </w:rPr>
        <w:t xml:space="preserve"> do przygotowania dań konkursowych</w:t>
      </w:r>
      <w:r w:rsidRPr="0010394B">
        <w:rPr>
          <w:b/>
          <w:i/>
          <w:sz w:val="18"/>
          <w:szCs w:val="18"/>
        </w:rPr>
        <w:t>:</w:t>
      </w:r>
      <w:r w:rsidR="003606A1" w:rsidRPr="0010394B">
        <w:rPr>
          <w:b/>
          <w:i/>
          <w:sz w:val="18"/>
          <w:szCs w:val="18"/>
        </w:rPr>
        <w:t xml:space="preserve"> garnki</w:t>
      </w:r>
      <w:r w:rsidRPr="0010394B">
        <w:rPr>
          <w:b/>
          <w:i/>
          <w:sz w:val="18"/>
          <w:szCs w:val="18"/>
        </w:rPr>
        <w:t xml:space="preserve"> i</w:t>
      </w:r>
      <w:r w:rsidR="003606A1" w:rsidRPr="0010394B">
        <w:rPr>
          <w:b/>
          <w:i/>
          <w:sz w:val="18"/>
          <w:szCs w:val="18"/>
        </w:rPr>
        <w:t xml:space="preserve"> patelnie</w:t>
      </w:r>
      <w:r w:rsidRPr="0010394B">
        <w:rPr>
          <w:b/>
          <w:i/>
          <w:sz w:val="18"/>
          <w:szCs w:val="18"/>
        </w:rPr>
        <w:t xml:space="preserve"> </w:t>
      </w:r>
      <w:r w:rsidR="003606A1" w:rsidRPr="0010394B">
        <w:rPr>
          <w:b/>
          <w:i/>
          <w:sz w:val="18"/>
          <w:szCs w:val="18"/>
        </w:rPr>
        <w:t>(przystosowane do kuchenek indukcyjnych)</w:t>
      </w:r>
      <w:r w:rsidRPr="0010394B">
        <w:rPr>
          <w:b/>
          <w:i/>
          <w:sz w:val="18"/>
          <w:szCs w:val="18"/>
        </w:rPr>
        <w:t>,</w:t>
      </w:r>
      <w:r w:rsidR="00536D83" w:rsidRPr="0010394B">
        <w:rPr>
          <w:b/>
          <w:i/>
          <w:sz w:val="18"/>
          <w:szCs w:val="18"/>
        </w:rPr>
        <w:t xml:space="preserve"> </w:t>
      </w:r>
      <w:r w:rsidRPr="0010394B">
        <w:rPr>
          <w:b/>
          <w:i/>
          <w:sz w:val="18"/>
          <w:szCs w:val="18"/>
        </w:rPr>
        <w:t xml:space="preserve">talerze do prezentacji potraw </w:t>
      </w:r>
      <w:r w:rsidR="00BC069F" w:rsidRPr="0010394B">
        <w:rPr>
          <w:b/>
          <w:i/>
          <w:sz w:val="18"/>
          <w:szCs w:val="18"/>
        </w:rPr>
        <w:t xml:space="preserve">(w przypadku zmiany uczestnicy zostaną z odpowiednim wyprzedzeniem o tym poinformowani) </w:t>
      </w:r>
      <w:r w:rsidR="00536D83" w:rsidRPr="0010394B">
        <w:rPr>
          <w:b/>
          <w:i/>
          <w:sz w:val="18"/>
          <w:szCs w:val="18"/>
        </w:rPr>
        <w:t>oraz</w:t>
      </w:r>
      <w:r w:rsidR="003606A1" w:rsidRPr="0010394B">
        <w:rPr>
          <w:b/>
          <w:i/>
          <w:sz w:val="18"/>
          <w:szCs w:val="18"/>
        </w:rPr>
        <w:t xml:space="preserve"> drobny sprzęt kuchenny</w:t>
      </w:r>
      <w:r w:rsidRPr="0010394B">
        <w:rPr>
          <w:b/>
          <w:i/>
          <w:sz w:val="18"/>
          <w:szCs w:val="18"/>
        </w:rPr>
        <w:t xml:space="preserve"> k</w:t>
      </w:r>
      <w:r w:rsidR="003606A1" w:rsidRPr="0010394B">
        <w:rPr>
          <w:b/>
          <w:i/>
          <w:sz w:val="18"/>
          <w:szCs w:val="18"/>
        </w:rPr>
        <w:t xml:space="preserve">ażda z ekip zabezpiecza we własnym zakresie. </w:t>
      </w:r>
    </w:p>
    <w:p w14:paraId="49BC5AA1" w14:textId="4FC58DAA" w:rsidR="006462CC" w:rsidRPr="00FC4194" w:rsidRDefault="007B18FB" w:rsidP="00FC4194">
      <w:pPr>
        <w:pStyle w:val="Akapitzlist"/>
        <w:numPr>
          <w:ilvl w:val="0"/>
          <w:numId w:val="18"/>
        </w:numPr>
        <w:ind w:right="1"/>
        <w:rPr>
          <w:b/>
          <w:szCs w:val="20"/>
        </w:rPr>
      </w:pPr>
      <w:r>
        <w:rPr>
          <w:b/>
          <w:szCs w:val="20"/>
        </w:rPr>
        <w:t>Wszystkie</w:t>
      </w:r>
      <w:r w:rsidR="003606A1" w:rsidRPr="007B18FB">
        <w:rPr>
          <w:b/>
          <w:szCs w:val="20"/>
        </w:rPr>
        <w:t xml:space="preserve"> produkty niezbędne do przygotowania dań konkursowych każd</w:t>
      </w:r>
      <w:r w:rsidR="007E31FA" w:rsidRPr="007B18FB">
        <w:rPr>
          <w:b/>
          <w:szCs w:val="20"/>
        </w:rPr>
        <w:t>y z zespołów</w:t>
      </w:r>
      <w:r w:rsidR="003606A1" w:rsidRPr="007B18FB">
        <w:rPr>
          <w:b/>
          <w:szCs w:val="20"/>
        </w:rPr>
        <w:t xml:space="preserve"> zabezpiecza we własnym zakresie. </w:t>
      </w:r>
    </w:p>
    <w:p w14:paraId="59EDA5BB" w14:textId="7F14CF9E" w:rsidR="006462CC" w:rsidRDefault="007E31FA" w:rsidP="00A31628">
      <w:pPr>
        <w:numPr>
          <w:ilvl w:val="0"/>
          <w:numId w:val="18"/>
        </w:numPr>
        <w:ind w:right="1"/>
      </w:pPr>
      <w:r>
        <w:t>Zespoły</w:t>
      </w:r>
      <w:r w:rsidR="003606A1">
        <w:t xml:space="preserve"> będą wpuszczane na stanowiska według wylosowanej kolejności, co </w:t>
      </w:r>
      <w:r w:rsidR="00FC4194">
        <w:t>10</w:t>
      </w:r>
      <w:r w:rsidR="003606A1">
        <w:t xml:space="preserve"> minut. </w:t>
      </w:r>
    </w:p>
    <w:p w14:paraId="38227873" w14:textId="0C405C53" w:rsidR="006462CC" w:rsidRDefault="003606A1" w:rsidP="00FC4194">
      <w:pPr>
        <w:numPr>
          <w:ilvl w:val="0"/>
          <w:numId w:val="18"/>
        </w:numPr>
        <w:ind w:right="1"/>
      </w:pPr>
      <w:r>
        <w:t xml:space="preserve">Na przygotowanie </w:t>
      </w:r>
      <w:r w:rsidR="00FC4194">
        <w:t>swojego dania</w:t>
      </w:r>
      <w:r>
        <w:t xml:space="preserve"> uczestnicy mają </w:t>
      </w:r>
      <w:r w:rsidR="00FC4194">
        <w:t>60</w:t>
      </w:r>
      <w:r>
        <w:t xml:space="preserve"> minut.</w:t>
      </w:r>
    </w:p>
    <w:p w14:paraId="4FE731AC" w14:textId="31443F3D" w:rsidR="00BE58C7" w:rsidRDefault="003606A1" w:rsidP="00A75479">
      <w:pPr>
        <w:numPr>
          <w:ilvl w:val="0"/>
          <w:numId w:val="18"/>
        </w:numPr>
        <w:ind w:right="1"/>
      </w:pPr>
      <w:r>
        <w:t>Każda ze startujących ekip przygot</w:t>
      </w:r>
      <w:r w:rsidR="00FC4194">
        <w:t>uje</w:t>
      </w:r>
      <w:r>
        <w:t xml:space="preserve"> </w:t>
      </w:r>
      <w:r w:rsidR="00FC4194">
        <w:rPr>
          <w:b/>
        </w:rPr>
        <w:t>8</w:t>
      </w:r>
      <w:r w:rsidRPr="00A75479">
        <w:rPr>
          <w:b/>
        </w:rPr>
        <w:t xml:space="preserve"> porcji dania główn</w:t>
      </w:r>
      <w:r w:rsidR="00DB51C3" w:rsidRPr="00A75479">
        <w:rPr>
          <w:b/>
        </w:rPr>
        <w:t>ego</w:t>
      </w:r>
      <w:r w:rsidR="00FC4194">
        <w:rPr>
          <w:b/>
        </w:rPr>
        <w:t>.</w:t>
      </w:r>
    </w:p>
    <w:p w14:paraId="3AE32F01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Zabrania się: </w:t>
      </w:r>
    </w:p>
    <w:p w14:paraId="388F0F02" w14:textId="07C502F8" w:rsidR="006462CC" w:rsidRDefault="003606A1" w:rsidP="00A75479">
      <w:pPr>
        <w:numPr>
          <w:ilvl w:val="1"/>
          <w:numId w:val="18"/>
        </w:numPr>
        <w:spacing w:after="8" w:line="244" w:lineRule="auto"/>
      </w:pPr>
      <w:r>
        <w:rPr>
          <w:b/>
        </w:rPr>
        <w:t>Używania dodatkowych źródeł energii cieplnej</w:t>
      </w:r>
      <w:r>
        <w:t xml:space="preserve"> </w:t>
      </w:r>
      <w:bookmarkStart w:id="3" w:name="_Hlk509773166"/>
      <w:bookmarkStart w:id="4" w:name="_Hlk509773478"/>
      <w:r w:rsidRPr="0010394B">
        <w:rPr>
          <w:i/>
          <w:sz w:val="18"/>
          <w:szCs w:val="18"/>
        </w:rPr>
        <w:t>(np. fryt</w:t>
      </w:r>
      <w:r w:rsidR="00A75479" w:rsidRPr="0010394B">
        <w:rPr>
          <w:i/>
          <w:sz w:val="18"/>
          <w:szCs w:val="18"/>
        </w:rPr>
        <w:t>o</w:t>
      </w:r>
      <w:r w:rsidRPr="0010394B">
        <w:rPr>
          <w:i/>
          <w:sz w:val="18"/>
          <w:szCs w:val="18"/>
        </w:rPr>
        <w:t>wnic</w:t>
      </w:r>
      <w:r w:rsidR="00D04014" w:rsidRPr="0010394B">
        <w:rPr>
          <w:i/>
          <w:sz w:val="18"/>
          <w:szCs w:val="18"/>
        </w:rPr>
        <w:t xml:space="preserve">y </w:t>
      </w:r>
      <w:r w:rsidR="00A75479" w:rsidRPr="0010394B">
        <w:rPr>
          <w:i/>
          <w:sz w:val="18"/>
          <w:szCs w:val="18"/>
        </w:rPr>
        <w:t>lub</w:t>
      </w:r>
      <w:r w:rsidRPr="0010394B">
        <w:rPr>
          <w:i/>
          <w:sz w:val="18"/>
          <w:szCs w:val="18"/>
        </w:rPr>
        <w:t xml:space="preserve"> dodatkowe</w:t>
      </w:r>
      <w:r w:rsidR="00D04014" w:rsidRPr="0010394B">
        <w:rPr>
          <w:i/>
          <w:sz w:val="18"/>
          <w:szCs w:val="18"/>
        </w:rPr>
        <w:t>j</w:t>
      </w:r>
      <w:r w:rsidRPr="0010394B">
        <w:rPr>
          <w:i/>
          <w:sz w:val="18"/>
          <w:szCs w:val="18"/>
        </w:rPr>
        <w:t xml:space="preserve"> kuche</w:t>
      </w:r>
      <w:r w:rsidR="00307A76" w:rsidRPr="0010394B">
        <w:rPr>
          <w:i/>
          <w:sz w:val="18"/>
          <w:szCs w:val="18"/>
        </w:rPr>
        <w:t>nki indukcyjne</w:t>
      </w:r>
      <w:r w:rsidR="00D04014" w:rsidRPr="0010394B">
        <w:rPr>
          <w:i/>
          <w:sz w:val="18"/>
          <w:szCs w:val="18"/>
        </w:rPr>
        <w:t>j</w:t>
      </w:r>
      <w:r w:rsidRPr="0010394B">
        <w:rPr>
          <w:i/>
          <w:sz w:val="18"/>
          <w:szCs w:val="18"/>
        </w:rPr>
        <w:t>).</w:t>
      </w:r>
      <w:r w:rsidR="00A75479" w:rsidRPr="0010394B">
        <w:rPr>
          <w:i/>
          <w:sz w:val="18"/>
          <w:szCs w:val="18"/>
        </w:rPr>
        <w:t xml:space="preserve"> Użycie innego źródła energii cieplnej aniżeli to, które jest na wyposażeniu stanowiska  konkursowego, może nastąpić tylko i wyłącznie na zasadzie zamiany urządzeń.</w:t>
      </w:r>
    </w:p>
    <w:bookmarkEnd w:id="3"/>
    <w:bookmarkEnd w:id="4"/>
    <w:p w14:paraId="3C078289" w14:textId="77777777" w:rsidR="00DA6EA7" w:rsidRPr="00DA6EA7" w:rsidRDefault="003606A1" w:rsidP="00DA6EA7">
      <w:pPr>
        <w:pStyle w:val="Akapitzlist"/>
        <w:numPr>
          <w:ilvl w:val="1"/>
          <w:numId w:val="18"/>
        </w:numPr>
        <w:spacing w:after="8" w:line="244" w:lineRule="auto"/>
        <w:ind w:right="440"/>
      </w:pPr>
      <w:r w:rsidRPr="00A31628">
        <w:rPr>
          <w:b/>
        </w:rPr>
        <w:t xml:space="preserve">Stosowania sztucznych </w:t>
      </w:r>
      <w:r w:rsidR="00DA6EA7">
        <w:rPr>
          <w:b/>
        </w:rPr>
        <w:t xml:space="preserve">lub przygotowanych wcześniej </w:t>
      </w:r>
      <w:r w:rsidRPr="00A31628">
        <w:rPr>
          <w:b/>
        </w:rPr>
        <w:t>dekoracji</w:t>
      </w:r>
      <w:r w:rsidR="00DA6EA7">
        <w:rPr>
          <w:b/>
        </w:rPr>
        <w:t xml:space="preserve"> i dodatków</w:t>
      </w:r>
    </w:p>
    <w:p w14:paraId="4323B043" w14:textId="38735819" w:rsidR="006462CC" w:rsidRDefault="003606A1" w:rsidP="00DA6EA7">
      <w:pPr>
        <w:pStyle w:val="Akapitzlist"/>
        <w:spacing w:after="8" w:line="244" w:lineRule="auto"/>
        <w:ind w:left="1440" w:right="440" w:firstLine="0"/>
      </w:pPr>
      <w:r w:rsidRPr="00DA6EA7">
        <w:rPr>
          <w:sz w:val="18"/>
          <w:szCs w:val="18"/>
        </w:rPr>
        <w:t>(</w:t>
      </w:r>
      <w:r w:rsidRPr="00DA6EA7">
        <w:rPr>
          <w:i/>
          <w:sz w:val="18"/>
          <w:szCs w:val="18"/>
        </w:rPr>
        <w:t>Wszelkie elementy dekora</w:t>
      </w:r>
      <w:r w:rsidR="009F0498" w:rsidRPr="00DA6EA7">
        <w:rPr>
          <w:i/>
          <w:sz w:val="18"/>
          <w:szCs w:val="18"/>
        </w:rPr>
        <w:t xml:space="preserve">cyjne powinny być wykonane </w:t>
      </w:r>
      <w:r w:rsidRPr="00DA6EA7">
        <w:rPr>
          <w:i/>
          <w:sz w:val="18"/>
          <w:szCs w:val="18"/>
        </w:rPr>
        <w:t>podczas konkursu w regulaminowym czasie konkursowym</w:t>
      </w:r>
      <w:r w:rsidRPr="00DA6EA7">
        <w:rPr>
          <w:sz w:val="18"/>
          <w:szCs w:val="18"/>
        </w:rPr>
        <w:t>)</w:t>
      </w:r>
      <w:r w:rsidRPr="00DA6EA7">
        <w:rPr>
          <w:i/>
          <w:sz w:val="18"/>
        </w:rPr>
        <w:t xml:space="preserve"> </w:t>
      </w:r>
    </w:p>
    <w:p w14:paraId="4B2DCB7D" w14:textId="506CB73C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Stosowania gotowych sosów </w:t>
      </w:r>
      <w:r w:rsidR="00F7094D" w:rsidRPr="0010394B">
        <w:rPr>
          <w:i/>
          <w:sz w:val="18"/>
          <w:szCs w:val="18"/>
        </w:rPr>
        <w:t xml:space="preserve">(dopuszcza się wykorzystanie sosu podstawowego/bazy, którego </w:t>
      </w:r>
      <w:r w:rsidR="00BC7FD9" w:rsidRPr="0010394B">
        <w:rPr>
          <w:i/>
          <w:sz w:val="18"/>
          <w:szCs w:val="18"/>
        </w:rPr>
        <w:t xml:space="preserve">prawidłowe </w:t>
      </w:r>
      <w:r w:rsidR="00F7094D" w:rsidRPr="0010394B">
        <w:rPr>
          <w:i/>
          <w:sz w:val="18"/>
          <w:szCs w:val="18"/>
        </w:rPr>
        <w:t>przygotowanie przekracza czas przeznaczony dla uczestników np. demi glace)</w:t>
      </w:r>
    </w:p>
    <w:p w14:paraId="36E44963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Stosowania gotowych farszów </w:t>
      </w:r>
    </w:p>
    <w:p w14:paraId="4CD6E4EB" w14:textId="34C4EAAE" w:rsidR="005C08D1" w:rsidRPr="009F0498" w:rsidRDefault="003606A1" w:rsidP="006D4EF5">
      <w:pPr>
        <w:numPr>
          <w:ilvl w:val="1"/>
          <w:numId w:val="18"/>
        </w:numPr>
      </w:pPr>
      <w:r>
        <w:rPr>
          <w:b/>
        </w:rPr>
        <w:t xml:space="preserve">Stosowania </w:t>
      </w:r>
      <w:r w:rsidR="00A4570D">
        <w:rPr>
          <w:b/>
        </w:rPr>
        <w:t>u</w:t>
      </w:r>
      <w:r w:rsidR="00A4570D" w:rsidRPr="00A4570D">
        <w:rPr>
          <w:b/>
        </w:rPr>
        <w:t>formowanych wcześniej elementów mięsa, warzyw, ciast</w:t>
      </w:r>
      <w:r w:rsidR="00E14495">
        <w:rPr>
          <w:b/>
        </w:rPr>
        <w:t xml:space="preserve"> i</w:t>
      </w:r>
      <w:r w:rsidR="00A4570D" w:rsidRPr="00A4570D">
        <w:rPr>
          <w:b/>
        </w:rPr>
        <w:t xml:space="preserve"> ryb</w:t>
      </w:r>
      <w:r>
        <w:rPr>
          <w:b/>
        </w:rPr>
        <w:t xml:space="preserve"> </w:t>
      </w:r>
    </w:p>
    <w:p w14:paraId="272BF8FB" w14:textId="6AB2A304" w:rsidR="006462CC" w:rsidRDefault="003606A1" w:rsidP="00A31628">
      <w:pPr>
        <w:pStyle w:val="Akapitzlist"/>
        <w:numPr>
          <w:ilvl w:val="0"/>
          <w:numId w:val="18"/>
        </w:numPr>
      </w:pPr>
      <w:r>
        <w:t xml:space="preserve">Dopuszcza się zastosowanie następująco przygotowanych produktów: </w:t>
      </w:r>
    </w:p>
    <w:p w14:paraId="5CFB7373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Warzywa i owoce - umyte, obrane, niekrojone </w:t>
      </w:r>
    </w:p>
    <w:p w14:paraId="5E310ED2" w14:textId="3827DAA7" w:rsidR="006462CC" w:rsidRDefault="003606A1" w:rsidP="0077538E">
      <w:pPr>
        <w:numPr>
          <w:ilvl w:val="1"/>
          <w:numId w:val="18"/>
        </w:numPr>
        <w:spacing w:after="15"/>
      </w:pPr>
      <w:r>
        <w:rPr>
          <w:b/>
        </w:rPr>
        <w:t xml:space="preserve">Grzyby - umyte, blanszowane, niekrojone </w:t>
      </w:r>
    </w:p>
    <w:p w14:paraId="585B97FD" w14:textId="0E66A082" w:rsidR="006462CC" w:rsidRDefault="009F0498" w:rsidP="00B42497">
      <w:pPr>
        <w:numPr>
          <w:ilvl w:val="1"/>
          <w:numId w:val="18"/>
        </w:numPr>
        <w:spacing w:after="15"/>
      </w:pPr>
      <w:r>
        <w:rPr>
          <w:b/>
        </w:rPr>
        <w:t xml:space="preserve">Ryby </w:t>
      </w:r>
      <w:r w:rsidR="0077538E">
        <w:rPr>
          <w:b/>
        </w:rPr>
        <w:t xml:space="preserve">i owoce morza </w:t>
      </w:r>
      <w:r>
        <w:rPr>
          <w:b/>
        </w:rPr>
        <w:t>– oskrobane</w:t>
      </w:r>
      <w:r w:rsidR="00B42497">
        <w:rPr>
          <w:b/>
        </w:rPr>
        <w:t xml:space="preserve">, oczyszczone, </w:t>
      </w:r>
      <w:r w:rsidR="00A4570D">
        <w:rPr>
          <w:b/>
        </w:rPr>
        <w:t>patroszone (</w:t>
      </w:r>
      <w:r w:rsidR="00B42497">
        <w:rPr>
          <w:b/>
        </w:rPr>
        <w:t>niefiletowane</w:t>
      </w:r>
      <w:r w:rsidR="00A4570D">
        <w:rPr>
          <w:b/>
        </w:rPr>
        <w:t>)</w:t>
      </w:r>
    </w:p>
    <w:p w14:paraId="4CE2A6FE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Ciasto podstawowe - neutralny smak </w:t>
      </w:r>
    </w:p>
    <w:p w14:paraId="2E2D2F33" w14:textId="11A393A5" w:rsidR="006462CC" w:rsidRPr="0077538E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Użycie ciekłego azotu, jako jednej z technik kulinarnych </w:t>
      </w:r>
    </w:p>
    <w:p w14:paraId="4B63E2CE" w14:textId="54CE4CBB" w:rsidR="0077538E" w:rsidRPr="0077538E" w:rsidRDefault="0077538E" w:rsidP="0077538E">
      <w:pPr>
        <w:numPr>
          <w:ilvl w:val="1"/>
          <w:numId w:val="18"/>
        </w:numPr>
        <w:spacing w:after="15"/>
        <w:rPr>
          <w:b/>
        </w:rPr>
      </w:pPr>
      <w:r w:rsidRPr="0077538E">
        <w:rPr>
          <w:b/>
        </w:rPr>
        <w:t>Użycie cyrkulatora (Sous Vide), jako jednej z technik kulinarnych</w:t>
      </w:r>
    </w:p>
    <w:p w14:paraId="25AACBA8" w14:textId="5D4C3E17" w:rsidR="006462CC" w:rsidRDefault="0077538E" w:rsidP="0077538E">
      <w:pPr>
        <w:numPr>
          <w:ilvl w:val="1"/>
          <w:numId w:val="18"/>
        </w:numPr>
        <w:spacing w:after="15"/>
        <w:rPr>
          <w:b/>
        </w:rPr>
      </w:pPr>
      <w:r w:rsidRPr="0077538E">
        <w:rPr>
          <w:b/>
        </w:rPr>
        <w:t>Użycie Thermomix’a jako urządzenia blendującego</w:t>
      </w:r>
    </w:p>
    <w:p w14:paraId="50F6E3BA" w14:textId="77777777" w:rsidR="00D25C91" w:rsidRDefault="00D25C91" w:rsidP="00DA6EA7">
      <w:pPr>
        <w:spacing w:after="15"/>
        <w:ind w:left="1080" w:firstLine="0"/>
        <w:rPr>
          <w:b/>
        </w:rPr>
      </w:pPr>
    </w:p>
    <w:p w14:paraId="75A57EA5" w14:textId="5F6BBB89" w:rsidR="00C239D4" w:rsidRPr="0077538E" w:rsidRDefault="00D25C91" w:rsidP="00D25C91">
      <w:pPr>
        <w:pStyle w:val="Nagwek1"/>
      </w:pPr>
      <w:r>
        <w:t>WARUNKI ORGANIZACYJNE</w:t>
      </w:r>
    </w:p>
    <w:p w14:paraId="7265166E" w14:textId="50540DA3" w:rsidR="006D4EF5" w:rsidRDefault="003606A1" w:rsidP="006D4EF5">
      <w:pPr>
        <w:numPr>
          <w:ilvl w:val="0"/>
          <w:numId w:val="5"/>
        </w:numPr>
        <w:spacing w:after="56"/>
        <w:ind w:right="1" w:hanging="360"/>
      </w:pPr>
      <w:r>
        <w:t>Integralną częścią</w:t>
      </w:r>
      <w:r w:rsidR="00FF2C08">
        <w:t xml:space="preserve"> regulaminu</w:t>
      </w:r>
      <w:r>
        <w:t xml:space="preserve"> </w:t>
      </w:r>
      <w:r w:rsidR="00D25C91">
        <w:t>k</w:t>
      </w:r>
      <w:r>
        <w:t>onkursu</w:t>
      </w:r>
      <w:r w:rsidR="00FF2C08">
        <w:t xml:space="preserve"> </w:t>
      </w:r>
      <w:r>
        <w:t xml:space="preserve">"Kuchnia Polska Wczoraj i Dziś” jest </w:t>
      </w:r>
      <w:r w:rsidR="00FF2C08">
        <w:t>r</w:t>
      </w:r>
      <w:r>
        <w:t>egulamin</w:t>
      </w:r>
      <w:r w:rsidR="00576646">
        <w:t xml:space="preserve"> Kulinarnego Pucharu Polski 20</w:t>
      </w:r>
      <w:r w:rsidR="00AE1BED">
        <w:t>20</w:t>
      </w:r>
      <w:r>
        <w:t>.</w:t>
      </w:r>
      <w:r w:rsidR="006D4EF5">
        <w:t xml:space="preserve"> </w:t>
      </w:r>
      <w:r w:rsidR="006D4EF5" w:rsidRPr="006D4EF5">
        <w:t xml:space="preserve">Na odprawie zawodników, podczas konkursu i na odprawie sędziowskiej po konkursie obecny </w:t>
      </w:r>
      <w:r w:rsidR="006D4EF5">
        <w:t>będzie</w:t>
      </w:r>
      <w:r w:rsidR="006D4EF5" w:rsidRPr="006D4EF5">
        <w:t xml:space="preserve"> przedstawiciel Kulinarnego Pucharu Polski.</w:t>
      </w:r>
    </w:p>
    <w:p w14:paraId="5C59C622" w14:textId="5037F0A7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zapewnia wyżywienie oraz nocleg </w:t>
      </w:r>
      <w:r w:rsidR="00AE1BED">
        <w:t xml:space="preserve">(24.03/25.03) </w:t>
      </w:r>
      <w:r>
        <w:t>wyłącznie dla uczestników konkursu</w:t>
      </w:r>
      <w:r w:rsidR="00D25C91" w:rsidRPr="00D25C91">
        <w:t>.</w:t>
      </w:r>
    </w:p>
    <w:p w14:paraId="7B12DFE3" w14:textId="549E14CE" w:rsidR="006462CC" w:rsidRDefault="003606A1">
      <w:pPr>
        <w:numPr>
          <w:ilvl w:val="0"/>
          <w:numId w:val="5"/>
        </w:numPr>
        <w:ind w:right="1" w:hanging="360"/>
      </w:pPr>
      <w:r>
        <w:t xml:space="preserve">Wyniki </w:t>
      </w:r>
      <w:r w:rsidR="00D25C91">
        <w:t>k</w:t>
      </w:r>
      <w:r>
        <w:t>onkursu zost</w:t>
      </w:r>
      <w:r w:rsidR="002A1132">
        <w:t xml:space="preserve">aną ogłoszone </w:t>
      </w:r>
      <w:r w:rsidR="00AE1BED">
        <w:t>1 godzinę po zakończeniu konkursu na terenie targów EuroGastro</w:t>
      </w:r>
      <w:r>
        <w:t>.</w:t>
      </w:r>
      <w:r>
        <w:rPr>
          <w:b/>
        </w:rPr>
        <w:t xml:space="preserve"> </w:t>
      </w:r>
    </w:p>
    <w:p w14:paraId="1E2409FE" w14:textId="4F911613" w:rsidR="006462CC" w:rsidRPr="00AE1BED" w:rsidRDefault="003606A1">
      <w:pPr>
        <w:numPr>
          <w:ilvl w:val="0"/>
          <w:numId w:val="5"/>
        </w:numPr>
        <w:ind w:right="1" w:hanging="360"/>
      </w:pPr>
      <w:r>
        <w:t>Jury profesjonalne przyzna I, II i III miejsce na podstawie łącznej ilości punktów.</w:t>
      </w:r>
      <w:r>
        <w:rPr>
          <w:b/>
        </w:rPr>
        <w:t xml:space="preserve"> </w:t>
      </w:r>
    </w:p>
    <w:p w14:paraId="0C08BEAE" w14:textId="12C75D83" w:rsidR="00AE1BED" w:rsidRDefault="00AE1BED">
      <w:pPr>
        <w:numPr>
          <w:ilvl w:val="0"/>
          <w:numId w:val="5"/>
        </w:numPr>
        <w:ind w:right="1" w:hanging="360"/>
      </w:pPr>
      <w:r w:rsidRPr="00AE1BED">
        <w:lastRenderedPageBreak/>
        <w:t xml:space="preserve">Nagrodą główną dla zwycięskiego zespołu jest </w:t>
      </w:r>
      <w:r w:rsidR="00352B19">
        <w:t xml:space="preserve">tygodniowy </w:t>
      </w:r>
      <w:r w:rsidRPr="00E14495">
        <w:rPr>
          <w:b/>
          <w:bCs/>
        </w:rPr>
        <w:t>staż</w:t>
      </w:r>
      <w:r w:rsidRPr="00AE1BED">
        <w:t xml:space="preserve"> w uhonorowanej 2 gwiazdkami Michelin, legendarnej i jednej z najlepszych restauracji w Wielkiej Brytanii </w:t>
      </w:r>
      <w:r w:rsidRPr="00AE1BED">
        <w:rPr>
          <w:b/>
          <w:bCs/>
        </w:rPr>
        <w:t>Belmond Le Manoir aux Quat’Saisons</w:t>
      </w:r>
      <w:r w:rsidR="00352B19">
        <w:t>.</w:t>
      </w:r>
    </w:p>
    <w:p w14:paraId="67A018EE" w14:textId="2C83A662" w:rsidR="006462CC" w:rsidRDefault="00352B19">
      <w:pPr>
        <w:numPr>
          <w:ilvl w:val="0"/>
          <w:numId w:val="5"/>
        </w:numPr>
        <w:ind w:right="1" w:hanging="360"/>
      </w:pPr>
      <w:r w:rsidRPr="00352B19">
        <w:t>Dodatkowo</w:t>
      </w:r>
      <w:r>
        <w:t xml:space="preserve"> Klub Szefów Kuchni przyzna </w:t>
      </w:r>
      <w:r w:rsidRPr="00E14495">
        <w:rPr>
          <w:b/>
          <w:bCs/>
        </w:rPr>
        <w:t>nagrodę specjalną</w:t>
      </w:r>
      <w:r>
        <w:t xml:space="preserve"> dla </w:t>
      </w:r>
      <w:r w:rsidRPr="00352B19">
        <w:t>zesp</w:t>
      </w:r>
      <w:r>
        <w:t>ołu</w:t>
      </w:r>
      <w:r w:rsidRPr="00352B19">
        <w:t>, którego talerz zostanie najwyżej oceniony przez profesjonalną dietetyczkę jako danie zbilansowane pod względem kalorycznym z zachowaniem odpowiednich proporcji pomiędzy składnikami odżywczymi.</w:t>
      </w:r>
    </w:p>
    <w:p w14:paraId="61C71325" w14:textId="53E3B8AB" w:rsidR="002C7B21" w:rsidRDefault="003606A1" w:rsidP="003476A2">
      <w:pPr>
        <w:numPr>
          <w:ilvl w:val="0"/>
          <w:numId w:val="5"/>
        </w:numPr>
        <w:ind w:right="1" w:hanging="360"/>
      </w:pPr>
      <w:r>
        <w:t>Każda ekipa otrzyma pamiątkowe dyplomy</w:t>
      </w:r>
      <w:r w:rsidR="005C08D1">
        <w:t xml:space="preserve"> oraz nagrody ufundowane przez </w:t>
      </w:r>
      <w:r w:rsidR="000E72F5">
        <w:t xml:space="preserve">organizatorów i </w:t>
      </w:r>
      <w:r w:rsidR="005C08D1">
        <w:t>sponsorów</w:t>
      </w:r>
      <w:r>
        <w:t>.</w:t>
      </w:r>
    </w:p>
    <w:p w14:paraId="491A267B" w14:textId="6C4ED4F2" w:rsidR="00433DEA" w:rsidRDefault="003606A1" w:rsidP="00433DEA">
      <w:pPr>
        <w:numPr>
          <w:ilvl w:val="0"/>
          <w:numId w:val="5"/>
        </w:numPr>
        <w:ind w:right="1" w:hanging="360"/>
      </w:pPr>
      <w:r>
        <w:t>Zgodnie z ustawą o ochronie danych osobowych z dnia 29 lipca1997(Dz.U. z 2002 r. Nr 101, pozycja 926 z późn.zm.) oraz zgodnie z ustaw</w:t>
      </w:r>
      <w:r w:rsidR="00A83E6B">
        <w:t>ą</w:t>
      </w:r>
      <w:r>
        <w:t xml:space="preserve"> z dnia 29 sierpnia 1997 r. o ochronie danych osobowych (Dz.U. 1997</w:t>
      </w:r>
      <w:r>
        <w:rPr>
          <w:b/>
        </w:rPr>
        <w:t xml:space="preserve"> </w:t>
      </w:r>
      <w:r>
        <w:t>Nr 133, poz. 883 z późn. zm.)</w:t>
      </w:r>
      <w:r w:rsidR="00433DEA">
        <w:t xml:space="preserve"> k</w:t>
      </w:r>
      <w:r w:rsidR="009714E3" w:rsidRPr="009714E3">
        <w:t xml:space="preserve">ażdy z uczestników konkursu z chwilą nadesłania zgłoszenia automatycznie wyraża zgodę na gromadzenie i przetwarzanie danych osobowych oraz wykorzystywanie przez organizatorów konkursu jego wizerunku na potrzeby konkursu </w:t>
      </w:r>
      <w:r w:rsidR="00A83E6B">
        <w:t>a także</w:t>
      </w:r>
      <w:r w:rsidR="009714E3" w:rsidRPr="009714E3">
        <w:t xml:space="preserve"> w celach marketingowo organizacyjnych w/w konkursu.</w:t>
      </w:r>
    </w:p>
    <w:p w14:paraId="274C2D4B" w14:textId="64A0CA45" w:rsidR="00A83E6B" w:rsidRDefault="00A83E6B" w:rsidP="0022492F">
      <w:pPr>
        <w:numPr>
          <w:ilvl w:val="0"/>
          <w:numId w:val="5"/>
        </w:numPr>
        <w:ind w:right="1" w:hanging="360"/>
      </w:pPr>
      <w:r>
        <w:t>Organizator konkursu zastrzega sobie prawo do publikacji danych osobowych uczestników konkursu,</w:t>
      </w:r>
      <w:r>
        <w:rPr>
          <w:b/>
        </w:rPr>
        <w:t xml:space="preserve"> </w:t>
      </w:r>
      <w:r>
        <w:t>nazw, przepisów oraz wykorzystywanie zdjęć wykonanych podczas konkursu w tym zdjęć osób oraz potraw.</w:t>
      </w:r>
      <w:r>
        <w:rPr>
          <w:b/>
        </w:rPr>
        <w:t xml:space="preserve"> </w:t>
      </w:r>
    </w:p>
    <w:p w14:paraId="0A486407" w14:textId="091A82FF" w:rsidR="00433DEA" w:rsidRPr="009714E3" w:rsidRDefault="0022492F" w:rsidP="0022492F">
      <w:pPr>
        <w:numPr>
          <w:ilvl w:val="0"/>
          <w:numId w:val="5"/>
        </w:numPr>
        <w:ind w:right="1" w:hanging="360"/>
      </w:pPr>
      <w:r>
        <w:t>U</w:t>
      </w:r>
      <w:r w:rsidR="00A83E6B">
        <w:t>czestnicy</w:t>
      </w:r>
      <w:r w:rsidR="00433DEA">
        <w:t xml:space="preserve"> </w:t>
      </w:r>
      <w:r>
        <w:t xml:space="preserve">konkursu </w:t>
      </w:r>
      <w:r w:rsidR="00433DEA">
        <w:t>zobowiąz</w:t>
      </w:r>
      <w:r w:rsidR="00A83E6B">
        <w:t>ują się</w:t>
      </w:r>
      <w:r w:rsidR="00433DEA">
        <w:t xml:space="preserve"> do </w:t>
      </w:r>
      <w:r w:rsidR="00A83E6B">
        <w:t>podpisania</w:t>
      </w:r>
      <w:r w:rsidR="00433DEA">
        <w:t xml:space="preserve"> oświadczenia, iż wyrażają zgodę na publikację ich wizerunków uwiecznionych fotograficznie bądź techniką filmową w trakcie przebiegu konkursu, a także o nieodpłatnym </w:t>
      </w:r>
      <w:r w:rsidR="000E72F5">
        <w:t xml:space="preserve">i nieograniczonym w czasie </w:t>
      </w:r>
      <w:r w:rsidR="00433DEA">
        <w:t>przeniesieniu na Organizatora autorskich praw majątkowych do stworzonych przez siebie potraw na polach eksploatacji: uwiecznianie dowolną techniką</w:t>
      </w:r>
      <w:r>
        <w:t xml:space="preserve"> oraz</w:t>
      </w:r>
      <w:r w:rsidR="00433DEA">
        <w:t xml:space="preserve"> rozpowszechnianie we wszelkiego rodzaju</w:t>
      </w:r>
      <w:r>
        <w:t xml:space="preserve"> </w:t>
      </w:r>
      <w:r w:rsidR="00433DEA">
        <w:t>mediach.</w:t>
      </w:r>
    </w:p>
    <w:p w14:paraId="7A342981" w14:textId="3E0DB716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zastrzega sobie prawo do zmiany terminu i lokalizacji </w:t>
      </w:r>
      <w:r w:rsidR="00C63D4A">
        <w:t>k</w:t>
      </w:r>
      <w:r>
        <w:t>onkursu bez podania przyczyny.</w:t>
      </w:r>
      <w:r>
        <w:rPr>
          <w:b/>
        </w:rPr>
        <w:t xml:space="preserve"> </w:t>
      </w:r>
    </w:p>
    <w:p w14:paraId="3E29211D" w14:textId="18E046CB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zastrzega sobie prawo do odwołania </w:t>
      </w:r>
      <w:r w:rsidR="00C63D4A">
        <w:t>k</w:t>
      </w:r>
      <w:r>
        <w:t>onkursu bez podania przyczyny</w:t>
      </w:r>
      <w:r>
        <w:rPr>
          <w:b/>
        </w:rPr>
        <w:t xml:space="preserve"> </w:t>
      </w:r>
    </w:p>
    <w:p w14:paraId="4AE83B10" w14:textId="0A02C653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zastrzega sobie prawo do dokonania zmian w regulaminie </w:t>
      </w:r>
      <w:r w:rsidR="00C63D4A">
        <w:t>k</w:t>
      </w:r>
      <w:r>
        <w:t>onkursu.</w:t>
      </w:r>
      <w:r>
        <w:rPr>
          <w:b/>
        </w:rPr>
        <w:t xml:space="preserve"> </w:t>
      </w:r>
      <w:r>
        <w:t>O wszelkich zmianach</w:t>
      </w:r>
      <w:r>
        <w:rPr>
          <w:b/>
        </w:rPr>
        <w:t xml:space="preserve"> </w:t>
      </w:r>
      <w:r>
        <w:t xml:space="preserve">w regulaminie zostaną poinformowani uczestnicy </w:t>
      </w:r>
      <w:r w:rsidR="0022492F">
        <w:t>k</w:t>
      </w:r>
      <w:r>
        <w:t xml:space="preserve">onkursu i </w:t>
      </w:r>
      <w:r w:rsidR="0022492F">
        <w:t>o</w:t>
      </w:r>
      <w:r>
        <w:t>rganizatorzy Kulinarnego Pucharu Polski.</w:t>
      </w:r>
      <w:r>
        <w:rPr>
          <w:b/>
        </w:rPr>
        <w:t xml:space="preserve"> </w:t>
      </w:r>
    </w:p>
    <w:p w14:paraId="4A2EB35F" w14:textId="0F13F174" w:rsidR="006462CC" w:rsidRDefault="003606A1">
      <w:pPr>
        <w:numPr>
          <w:ilvl w:val="0"/>
          <w:numId w:val="5"/>
        </w:numPr>
        <w:spacing w:after="9" w:line="249" w:lineRule="auto"/>
        <w:ind w:right="1" w:hanging="360"/>
      </w:pPr>
      <w:r>
        <w:rPr>
          <w:b/>
          <w:u w:val="single" w:color="000000"/>
        </w:rPr>
        <w:t>Organizator zastrzega sobie prawo zdyskwalifikowania ekipy ku</w:t>
      </w:r>
      <w:r w:rsidR="00C63D4A">
        <w:rPr>
          <w:b/>
          <w:u w:val="single" w:color="000000"/>
        </w:rPr>
        <w:t>linarnej</w:t>
      </w:r>
      <w:r>
        <w:rPr>
          <w:b/>
          <w:u w:val="single" w:color="000000"/>
        </w:rPr>
        <w:t xml:space="preserve"> w przypadku, gdy:</w:t>
      </w:r>
      <w:r>
        <w:rPr>
          <w:b/>
        </w:rPr>
        <w:t xml:space="preserve"> </w:t>
      </w:r>
    </w:p>
    <w:p w14:paraId="7CA42630" w14:textId="77777777" w:rsidR="006462CC" w:rsidRDefault="003606A1">
      <w:pPr>
        <w:numPr>
          <w:ilvl w:val="1"/>
          <w:numId w:val="5"/>
        </w:numPr>
        <w:ind w:right="1" w:hanging="110"/>
      </w:pPr>
      <w:r>
        <w:t xml:space="preserve">którykolwiek z jej członków będzie pod wpływem alkoholu i/lub środków odurzających </w:t>
      </w:r>
    </w:p>
    <w:p w14:paraId="405A081B" w14:textId="4DD90DD7" w:rsidR="006462CC" w:rsidRDefault="003606A1">
      <w:pPr>
        <w:numPr>
          <w:ilvl w:val="1"/>
          <w:numId w:val="5"/>
        </w:numPr>
        <w:ind w:right="1" w:hanging="110"/>
      </w:pPr>
      <w:r>
        <w:t>którykolwiek z jej członków naruszy Regulamin K</w:t>
      </w:r>
      <w:r w:rsidR="002A1132">
        <w:t>onkursu i/lub Regulamin KPP 20</w:t>
      </w:r>
      <w:r w:rsidR="00352B19">
        <w:t>20</w:t>
      </w:r>
      <w:r>
        <w:t xml:space="preserve"> </w:t>
      </w:r>
    </w:p>
    <w:p w14:paraId="58F5D9A3" w14:textId="77777777" w:rsidR="006462CC" w:rsidRDefault="003606A1">
      <w:pPr>
        <w:numPr>
          <w:ilvl w:val="0"/>
          <w:numId w:val="5"/>
        </w:numPr>
        <w:spacing w:after="9" w:line="249" w:lineRule="auto"/>
        <w:ind w:right="1" w:hanging="360"/>
      </w:pPr>
      <w:r>
        <w:rPr>
          <w:b/>
          <w:u w:val="single" w:color="000000"/>
        </w:rPr>
        <w:t>Organizator zastrzega sobie prawo odwołania członka jury w przypadku, gdy:</w:t>
      </w:r>
      <w:r>
        <w:rPr>
          <w:b/>
        </w:rPr>
        <w:t xml:space="preserve"> </w:t>
      </w:r>
    </w:p>
    <w:p w14:paraId="31C64630" w14:textId="77777777" w:rsidR="00C63D4A" w:rsidRDefault="003606A1">
      <w:pPr>
        <w:numPr>
          <w:ilvl w:val="1"/>
          <w:numId w:val="5"/>
        </w:numPr>
        <w:ind w:right="1" w:hanging="110"/>
      </w:pPr>
      <w:r>
        <w:t xml:space="preserve">sędzia będzie pod wpływem alkoholu i/lub środków odurzających </w:t>
      </w:r>
    </w:p>
    <w:p w14:paraId="6AAB1648" w14:textId="36B7F46D" w:rsidR="006462CC" w:rsidRDefault="003606A1">
      <w:pPr>
        <w:numPr>
          <w:ilvl w:val="1"/>
          <w:numId w:val="5"/>
        </w:numPr>
        <w:ind w:right="1" w:hanging="110"/>
      </w:pPr>
      <w:r>
        <w:t xml:space="preserve">praca jurora będzie budziła wątpliwości, co do rzetelności oceny </w:t>
      </w:r>
    </w:p>
    <w:p w14:paraId="4082C0B7" w14:textId="21F6A91C" w:rsidR="006462CC" w:rsidRDefault="006462CC">
      <w:pPr>
        <w:spacing w:after="0" w:line="259" w:lineRule="auto"/>
        <w:ind w:left="0" w:firstLine="0"/>
        <w:jc w:val="left"/>
      </w:pPr>
    </w:p>
    <w:p w14:paraId="73281048" w14:textId="77777777" w:rsidR="006462CC" w:rsidRDefault="003606A1">
      <w:pPr>
        <w:pStyle w:val="Nagwek1"/>
        <w:ind w:left="244" w:hanging="259"/>
      </w:pPr>
      <w:r>
        <w:t xml:space="preserve">SPOSÓB PUNKTACJI JURY </w:t>
      </w:r>
    </w:p>
    <w:p w14:paraId="63059842" w14:textId="47337A5A" w:rsidR="006462CC" w:rsidRDefault="00C63D4A">
      <w:pPr>
        <w:numPr>
          <w:ilvl w:val="0"/>
          <w:numId w:val="6"/>
        </w:numPr>
        <w:ind w:right="1" w:hanging="399"/>
      </w:pPr>
      <w:r>
        <w:t>Potrawy k</w:t>
      </w:r>
      <w:r w:rsidR="003606A1">
        <w:t>onkursowe są oceniane wyłącznie przez jury profesjonalistów, tj. takie,</w:t>
      </w:r>
      <w:r w:rsidR="003606A1">
        <w:rPr>
          <w:b/>
        </w:rPr>
        <w:t xml:space="preserve"> </w:t>
      </w:r>
      <w:r w:rsidR="003606A1">
        <w:t>w którego skład wchodzą</w:t>
      </w:r>
      <w:r w:rsidR="003606A1">
        <w:rPr>
          <w:b/>
        </w:rPr>
        <w:t xml:space="preserve"> </w:t>
      </w:r>
      <w:r w:rsidR="003606A1">
        <w:t>zawodowi kucharze, mający doświadczenie w ocenie dań konkursowych i cieszących się uznaniem środowiska gastronomicznego</w:t>
      </w:r>
      <w:r w:rsidR="003606A1">
        <w:rPr>
          <w:b/>
        </w:rPr>
        <w:t xml:space="preserve"> </w:t>
      </w:r>
    </w:p>
    <w:p w14:paraId="68AF10CA" w14:textId="7E25120D" w:rsidR="006462CC" w:rsidRDefault="003606A1">
      <w:pPr>
        <w:numPr>
          <w:ilvl w:val="0"/>
          <w:numId w:val="6"/>
        </w:numPr>
        <w:ind w:right="1" w:hanging="399"/>
      </w:pPr>
      <w:r>
        <w:t>Oceny degustacyjnej i technicznej dokonuj</w:t>
      </w:r>
      <w:r w:rsidR="00BE58C7">
        <w:t>ą dwa odrębne składy sędziowskie</w:t>
      </w:r>
      <w:r>
        <w:t>.</w:t>
      </w:r>
      <w:r>
        <w:rPr>
          <w:b/>
        </w:rPr>
        <w:t xml:space="preserve"> </w:t>
      </w:r>
    </w:p>
    <w:p w14:paraId="38B719D0" w14:textId="49492741" w:rsidR="006462CC" w:rsidRDefault="002061AE" w:rsidP="006D4EF5">
      <w:pPr>
        <w:numPr>
          <w:ilvl w:val="0"/>
          <w:numId w:val="6"/>
        </w:numPr>
        <w:ind w:right="1" w:hanging="399"/>
      </w:pPr>
      <w:r>
        <w:t>Nad prawidł</w:t>
      </w:r>
      <w:r w:rsidR="0022492F">
        <w:t xml:space="preserve">owym </w:t>
      </w:r>
      <w:r>
        <w:t>przebieg</w:t>
      </w:r>
      <w:r w:rsidR="0022492F">
        <w:t>iem</w:t>
      </w:r>
      <w:r>
        <w:t xml:space="preserve"> konkursu czuwać będzie jury w składzie:</w:t>
      </w:r>
    </w:p>
    <w:p w14:paraId="63661142" w14:textId="77777777" w:rsidR="006462CC" w:rsidRDefault="003606A1">
      <w:pPr>
        <w:numPr>
          <w:ilvl w:val="1"/>
          <w:numId w:val="7"/>
        </w:numPr>
        <w:ind w:right="1" w:hanging="110"/>
      </w:pPr>
      <w:r>
        <w:t xml:space="preserve">Sekretarz Konkursu </w:t>
      </w:r>
    </w:p>
    <w:p w14:paraId="54C2FB09" w14:textId="790F267F" w:rsidR="002061AE" w:rsidRPr="002061AE" w:rsidRDefault="002061AE" w:rsidP="002061AE">
      <w:pPr>
        <w:numPr>
          <w:ilvl w:val="1"/>
          <w:numId w:val="7"/>
        </w:numPr>
        <w:ind w:right="1" w:hanging="110"/>
      </w:pPr>
      <w:r w:rsidRPr="002061AE">
        <w:t>Profesjonalne jury degustacyjne złożone z czołowych szefów kuchni (od 5 do 7 sędziów)</w:t>
      </w:r>
    </w:p>
    <w:p w14:paraId="6AC7DC15" w14:textId="6BC84D6C" w:rsidR="006462CC" w:rsidRDefault="002061AE" w:rsidP="002061AE">
      <w:pPr>
        <w:ind w:left="567" w:right="1" w:firstLine="0"/>
      </w:pPr>
      <w:r>
        <w:t xml:space="preserve">- </w:t>
      </w:r>
      <w:r w:rsidRPr="002061AE">
        <w:t>Profesjonalne jury techniczne złożone z czołowych szefów kuchni (2 sędziów)</w:t>
      </w:r>
    </w:p>
    <w:p w14:paraId="1052FEE1" w14:textId="027CEFA7" w:rsidR="006462CC" w:rsidRDefault="0022492F">
      <w:pPr>
        <w:numPr>
          <w:ilvl w:val="0"/>
          <w:numId w:val="6"/>
        </w:numPr>
        <w:ind w:right="1" w:hanging="399"/>
      </w:pPr>
      <w:r>
        <w:t>S</w:t>
      </w:r>
      <w:r w:rsidR="003606A1">
        <w:t xml:space="preserve">ekretarz </w:t>
      </w:r>
      <w:r>
        <w:t>konkursu</w:t>
      </w:r>
      <w:r w:rsidR="007E31FA">
        <w:t xml:space="preserve"> </w:t>
      </w:r>
      <w:r w:rsidR="003606A1">
        <w:t>nadzoruje prawidłowe wypełni</w:t>
      </w:r>
      <w:r>
        <w:t>a</w:t>
      </w:r>
      <w:r w:rsidR="003606A1">
        <w:t>nie arkuszy ocen przez wszystkich sędziów, tj. oznakowanie arkusza odpowiednim numerem drużyny, czyteln</w:t>
      </w:r>
      <w:r>
        <w:t>y</w:t>
      </w:r>
      <w:r w:rsidR="003606A1">
        <w:t xml:space="preserve"> podpis jurora na arkuszu, wpisanie uwag/komentarzy do kolejnych dań.  </w:t>
      </w:r>
    </w:p>
    <w:p w14:paraId="4391EB55" w14:textId="7424ED5C" w:rsidR="00013F2B" w:rsidRDefault="003606A1" w:rsidP="00013F2B">
      <w:pPr>
        <w:numPr>
          <w:ilvl w:val="0"/>
          <w:numId w:val="6"/>
        </w:numPr>
        <w:ind w:right="1" w:hanging="399"/>
      </w:pPr>
      <w:r>
        <w:t xml:space="preserve">Nominacja do </w:t>
      </w:r>
      <w:r w:rsidR="00802E87">
        <w:t>finału</w:t>
      </w:r>
      <w:r>
        <w:t xml:space="preserve"> Kulinarnego Pucharu Polski </w:t>
      </w:r>
      <w:r w:rsidR="00C40585">
        <w:t>20</w:t>
      </w:r>
      <w:r w:rsidR="004E69CD">
        <w:t>20</w:t>
      </w:r>
      <w:r w:rsidR="00C40585">
        <w:t xml:space="preserve"> </w:t>
      </w:r>
      <w:r>
        <w:t xml:space="preserve">opiera się wyłącznie o ocenę jury profesjonalnego </w:t>
      </w:r>
      <w:r w:rsidR="00BE58C7">
        <w:t>degustacyjnego oraz</w:t>
      </w:r>
      <w:r>
        <w:t xml:space="preserve"> technicznego. </w:t>
      </w:r>
    </w:p>
    <w:p w14:paraId="3E7951BF" w14:textId="6E4C5A77" w:rsidR="007E31FA" w:rsidRDefault="007E31FA" w:rsidP="00013F2B">
      <w:pPr>
        <w:numPr>
          <w:ilvl w:val="0"/>
          <w:numId w:val="6"/>
        </w:numPr>
        <w:ind w:right="1" w:hanging="399"/>
      </w:pPr>
      <w:r w:rsidRPr="007E31FA">
        <w:t xml:space="preserve">Wszyscy sędziowie </w:t>
      </w:r>
      <w:r w:rsidR="00013F2B">
        <w:t>k</w:t>
      </w:r>
      <w:r w:rsidRPr="007E31FA">
        <w:t xml:space="preserve">onkursu muszą zapoznać się z </w:t>
      </w:r>
      <w:r w:rsidR="00013F2B">
        <w:t>k</w:t>
      </w:r>
      <w:r w:rsidRPr="007E31FA">
        <w:t xml:space="preserve">odeksem etycznym sędziego i zobowiązać do jego przestrzegania poprzez jego podpisanie. Podpisany </w:t>
      </w:r>
      <w:r w:rsidR="00013F2B">
        <w:t>k</w:t>
      </w:r>
      <w:r w:rsidRPr="007E31FA">
        <w:t xml:space="preserve">odeks etyczny sędziego musi zostać przekazany </w:t>
      </w:r>
      <w:r w:rsidR="00013F2B">
        <w:t>o</w:t>
      </w:r>
      <w:r w:rsidRPr="007E31FA">
        <w:t xml:space="preserve">rganizatorowi przez rozpoczęciem </w:t>
      </w:r>
      <w:r w:rsidR="00013F2B">
        <w:t>k</w:t>
      </w:r>
      <w:r w:rsidRPr="007E31FA">
        <w:t xml:space="preserve">onkursu. Nieprzekazanie </w:t>
      </w:r>
      <w:r w:rsidR="00013F2B">
        <w:t xml:space="preserve">organizatorowi </w:t>
      </w:r>
      <w:r w:rsidRPr="007E31FA">
        <w:t xml:space="preserve">przez sędziego podpisanego przez niego </w:t>
      </w:r>
      <w:r w:rsidR="00013F2B">
        <w:t>k</w:t>
      </w:r>
      <w:r w:rsidRPr="007E31FA">
        <w:t xml:space="preserve">odeksu etycznego przed rozpoczęciem </w:t>
      </w:r>
      <w:r w:rsidR="00013F2B">
        <w:t>k</w:t>
      </w:r>
      <w:r w:rsidRPr="007E31FA">
        <w:t xml:space="preserve">onkursu może </w:t>
      </w:r>
      <w:r w:rsidR="00013F2B">
        <w:t xml:space="preserve">skutkować </w:t>
      </w:r>
      <w:r w:rsidRPr="007E31FA">
        <w:t>wykluczenie</w:t>
      </w:r>
      <w:r w:rsidR="00013F2B">
        <w:t>m</w:t>
      </w:r>
      <w:r w:rsidRPr="007E31FA">
        <w:t xml:space="preserve"> go ze składu sędziowskiego.</w:t>
      </w:r>
    </w:p>
    <w:p w14:paraId="0237759B" w14:textId="24A75DDA" w:rsidR="0051062F" w:rsidRDefault="0051062F" w:rsidP="0051062F">
      <w:pPr>
        <w:ind w:right="1"/>
      </w:pPr>
    </w:p>
    <w:p w14:paraId="43C843EC" w14:textId="74E28967" w:rsidR="0051062F" w:rsidRDefault="0051062F" w:rsidP="0051062F">
      <w:pPr>
        <w:ind w:right="1"/>
      </w:pPr>
    </w:p>
    <w:p w14:paraId="31BE1800" w14:textId="64AB7AE9" w:rsidR="0051062F" w:rsidRDefault="0051062F" w:rsidP="0051062F">
      <w:pPr>
        <w:ind w:right="1"/>
      </w:pPr>
    </w:p>
    <w:p w14:paraId="21971E5A" w14:textId="3D743724" w:rsidR="0051062F" w:rsidRDefault="0051062F" w:rsidP="0051062F">
      <w:pPr>
        <w:ind w:right="1"/>
      </w:pPr>
    </w:p>
    <w:p w14:paraId="2E742EC1" w14:textId="77777777" w:rsidR="0051062F" w:rsidRDefault="0051062F" w:rsidP="0051062F">
      <w:pPr>
        <w:ind w:right="1"/>
      </w:pPr>
    </w:p>
    <w:p w14:paraId="40BAAC75" w14:textId="5C3EC92E" w:rsidR="004E69CD" w:rsidRDefault="00E57BBF" w:rsidP="0051062F">
      <w:pPr>
        <w:numPr>
          <w:ilvl w:val="0"/>
          <w:numId w:val="6"/>
        </w:numPr>
        <w:ind w:right="1" w:hanging="399"/>
      </w:pPr>
      <w:r>
        <w:t>Skala ocen dań k</w:t>
      </w:r>
      <w:r w:rsidR="003606A1">
        <w:t>onkursowych:</w:t>
      </w:r>
    </w:p>
    <w:p w14:paraId="718FACDE" w14:textId="77777777" w:rsidR="004E69CD" w:rsidRDefault="004E69CD" w:rsidP="00940594">
      <w:pPr>
        <w:ind w:left="552" w:right="1" w:firstLine="0"/>
      </w:pPr>
    </w:p>
    <w:p w14:paraId="670E8EC9" w14:textId="46A72D8B" w:rsidR="008A7A88" w:rsidRDefault="008A7A88" w:rsidP="007B5055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OCENA DEGUSTACYJNA - max. </w:t>
      </w:r>
      <w:r w:rsidR="004F5AD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100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pkt.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5712C1F8" w14:textId="77777777" w:rsidR="00940594" w:rsidRDefault="00940594" w:rsidP="00940594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8A6FD" w14:textId="77777777" w:rsidR="008A7A88" w:rsidRDefault="008A7A88" w:rsidP="008A7A88">
      <w:pPr>
        <w:pStyle w:val="NormalnyWeb"/>
        <w:spacing w:before="0" w:beforeAutospacing="0" w:after="0" w:afterAutospacing="0"/>
        <w:ind w:left="1555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PREZENTACJA POTRAWY – max. 20 pkt. </w:t>
      </w:r>
    </w:p>
    <w:p w14:paraId="797AF5F3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Proporcjonalność dania</w:t>
      </w:r>
    </w:p>
    <w:p w14:paraId="7D3A5466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Odpowiednia gramatura </w:t>
      </w:r>
    </w:p>
    <w:p w14:paraId="41C4C743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Estetyczny wygląd, kolorystyka</w:t>
      </w:r>
    </w:p>
    <w:p w14:paraId="351D3912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Kreatywność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233850" w14:textId="77777777" w:rsidR="008A7A88" w:rsidRDefault="008A7A88" w:rsidP="008A7A88">
      <w:pPr>
        <w:pStyle w:val="NormalnyWeb"/>
        <w:spacing w:before="0" w:beforeAutospacing="0" w:after="0" w:afterAutospacing="0"/>
        <w:ind w:left="1555" w:right="2219"/>
        <w:textAlignment w:val="baseline"/>
        <w:rPr>
          <w:rFonts w:ascii="Noto Sans Symbols" w:hAnsi="Noto Sans Symbols"/>
          <w:color w:val="000000"/>
          <w:sz w:val="20"/>
          <w:szCs w:val="20"/>
        </w:rPr>
      </w:pPr>
      <w:bookmarkStart w:id="5" w:name="_Hlk514855073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SMAK POTRAWY – max. 60 pkt. </w:t>
      </w:r>
    </w:p>
    <w:p w14:paraId="0B342790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Smak i zestawienie smakowe składników</w:t>
      </w:r>
    </w:p>
    <w:bookmarkEnd w:id="5"/>
    <w:p w14:paraId="6ADE7243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Aromat potrawy</w:t>
      </w:r>
    </w:p>
    <w:p w14:paraId="0C04EA52" w14:textId="485CC122" w:rsidR="008A7A88" w:rsidRPr="004F5ADE" w:rsidRDefault="008A7A88" w:rsidP="004F5ADE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11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Odpowiednia temperatura potrawy i talerza 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wyjątek stanowią </w:t>
      </w:r>
      <w:r w:rsidR="004F5ADE">
        <w:rPr>
          <w:rFonts w:ascii="Calibri" w:hAnsi="Calibri" w:cs="Calibri"/>
          <w:i/>
          <w:iCs/>
          <w:color w:val="000000"/>
          <w:sz w:val="18"/>
          <w:szCs w:val="18"/>
        </w:rPr>
        <w:t>k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onkursy plenerowe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14:paraId="339DF813" w14:textId="18B15424" w:rsidR="008A7A88" w:rsidRP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Tekstura poszczególnych elementów potrawy </w:t>
      </w:r>
    </w:p>
    <w:p w14:paraId="16F69CE0" w14:textId="345B47AA" w:rsidR="004F5ADE" w:rsidRDefault="004F5ADE" w:rsidP="004F5ADE">
      <w:pPr>
        <w:pStyle w:val="NormalnyWeb"/>
        <w:spacing w:before="0" w:beforeAutospacing="0" w:after="0" w:afterAutospacing="0"/>
        <w:ind w:left="1555" w:right="2219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TECHNIKI KULINARNE – max. 20 pkt. </w:t>
      </w:r>
    </w:p>
    <w:p w14:paraId="4F04D85D" w14:textId="481C04A8" w:rsidR="008A7A88" w:rsidRPr="005C08D1" w:rsidRDefault="004F5ADE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Prawidłowe zastosowanie technik kulinarnych</w:t>
      </w:r>
    </w:p>
    <w:p w14:paraId="248E375C" w14:textId="659A468D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6A916F81" w14:textId="77777777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4E42B1CA" w14:textId="29ECCD1D" w:rsidR="008A7A88" w:rsidRPr="00940594" w:rsidRDefault="008A7A88" w:rsidP="007B5055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OCENA TECHNICZNA - max. </w:t>
      </w:r>
      <w:r w:rsidR="004F5AD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0 pkt.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5A102B" w14:textId="77777777" w:rsidR="00940594" w:rsidRDefault="00940594" w:rsidP="00940594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AB77C2" w14:textId="7D6B3881" w:rsidR="008A7A88" w:rsidRPr="00940594" w:rsidRDefault="008A7A88" w:rsidP="008A7A88">
      <w:pPr>
        <w:pStyle w:val="NormalnyWeb"/>
        <w:spacing w:before="0" w:beforeAutospacing="0" w:after="0" w:afterAutospacing="0"/>
        <w:ind w:left="1555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94059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MISE EN PLACE – max. </w:t>
      </w:r>
      <w:r w:rsidR="004F5AD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3</w:t>
      </w:r>
      <w:r w:rsidRPr="0094059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0 pkt. </w:t>
      </w:r>
    </w:p>
    <w:p w14:paraId="201E4477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11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Prezentacja szefa ekipy i kucharza pomocniczego 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wyjątek stanowią Konkursy plenerowe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14:paraId="44354DCA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Przygotowanie stanowiska pracy </w:t>
      </w:r>
    </w:p>
    <w:p w14:paraId="4BF61FF0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Czystość pracy, higiena </w:t>
      </w:r>
    </w:p>
    <w:p w14:paraId="3C34270F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Zużycie produktu, gospodarka odpadami </w:t>
      </w:r>
    </w:p>
    <w:p w14:paraId="37CB415E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Umiejętności organizacyjne</w:t>
      </w:r>
    </w:p>
    <w:p w14:paraId="0B97819A" w14:textId="46A57485" w:rsidR="008A7A88" w:rsidRDefault="008A7A88" w:rsidP="008A7A88">
      <w:pPr>
        <w:pStyle w:val="NormalnyWeb"/>
        <w:spacing w:before="0" w:beforeAutospacing="0" w:after="0" w:afterAutospacing="0"/>
        <w:ind w:left="1555" w:right="2219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PRZYGOTOWANIE ZAWODOWE – max. </w:t>
      </w:r>
      <w:r w:rsidR="004F5ADE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 pkt. </w:t>
      </w:r>
    </w:p>
    <w:p w14:paraId="72AE4A7D" w14:textId="0D9BC3F0" w:rsidR="007B5055" w:rsidRDefault="008A7A88" w:rsidP="007B5055">
      <w:pPr>
        <w:pStyle w:val="NormalnyWeb"/>
        <w:numPr>
          <w:ilvl w:val="0"/>
          <w:numId w:val="30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Prawidłowe zastosowanie technik kulinarnych </w:t>
      </w:r>
    </w:p>
    <w:p w14:paraId="2BB8948C" w14:textId="77777777" w:rsidR="007B5055" w:rsidRPr="007B5055" w:rsidRDefault="007B5055" w:rsidP="007B5055">
      <w:pPr>
        <w:pStyle w:val="NormalnyWeb"/>
        <w:spacing w:before="0" w:beforeAutospacing="0" w:after="0" w:afterAutospacing="0"/>
        <w:ind w:left="1418" w:right="2219"/>
        <w:textAlignment w:val="baseline"/>
        <w:rPr>
          <w:color w:val="000000"/>
          <w:sz w:val="20"/>
          <w:szCs w:val="20"/>
        </w:rPr>
      </w:pPr>
    </w:p>
    <w:p w14:paraId="563CA1DB" w14:textId="0699975F" w:rsidR="007B5055" w:rsidRDefault="007B5055" w:rsidP="007B5055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4D50C7EA" w14:textId="140BFAEC" w:rsidR="007B5055" w:rsidRPr="007B5055" w:rsidRDefault="007B5055" w:rsidP="007B5055">
      <w:pPr>
        <w:pStyle w:val="NormalnyWeb"/>
        <w:spacing w:before="0" w:beforeAutospacing="0" w:after="0" w:afterAutospacing="0"/>
        <w:ind w:right="2219"/>
        <w:textAlignment w:val="baseline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       </w:t>
      </w:r>
      <w:r w:rsidRPr="007B5055">
        <w:rPr>
          <w:b/>
          <w:color w:val="000000"/>
          <w:sz w:val="20"/>
          <w:szCs w:val="20"/>
          <w:u w:val="single"/>
        </w:rPr>
        <w:t>Uwaga:</w:t>
      </w:r>
    </w:p>
    <w:p w14:paraId="118005B9" w14:textId="77777777" w:rsidR="008A7A88" w:rsidRDefault="008A7A88" w:rsidP="008A7A88">
      <w:pPr>
        <w:pStyle w:val="NormalnyWeb"/>
        <w:numPr>
          <w:ilvl w:val="0"/>
          <w:numId w:val="32"/>
        </w:numPr>
        <w:spacing w:before="0" w:beforeAutospacing="0" w:after="0" w:afterAutospacing="0"/>
        <w:ind w:left="121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 każdą minutę spóźnienia odejmowany będzie z puli technicznej 1 pkt [1 minuta = (-) 1 punkt]</w:t>
      </w:r>
    </w:p>
    <w:p w14:paraId="77685428" w14:textId="77777777" w:rsidR="008A7A88" w:rsidRDefault="008A7A88" w:rsidP="008A7A88">
      <w:pPr>
        <w:pStyle w:val="NormalnyWeb"/>
        <w:numPr>
          <w:ilvl w:val="2"/>
          <w:numId w:val="33"/>
        </w:numPr>
        <w:spacing w:before="0" w:beforeAutospacing="0" w:after="0" w:afterAutospacing="0"/>
        <w:ind w:left="121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Po przekroczeniu 15 minut ponad regulaminowy czas, praca zostanie przerwana i oceniona w stopniu, w jakim została wykonana </w:t>
      </w:r>
    </w:p>
    <w:p w14:paraId="78718D72" w14:textId="0D0575F7" w:rsidR="008A7A88" w:rsidRDefault="008A7A88" w:rsidP="008A7A88">
      <w:pPr>
        <w:pStyle w:val="NormalnyWeb"/>
        <w:spacing w:before="0" w:beforeAutospacing="0" w:after="0" w:afterAutospacing="0"/>
        <w:ind w:left="706" w:firstLine="3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Punkty karne (za przekroczenie czasu) -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odejmowane będą z puli oceny technicznej tylko u jednego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Jurora (Przewodniczącego jury)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58B43E6" w14:textId="77777777" w:rsidR="00940594" w:rsidRDefault="00940594" w:rsidP="008A7A88">
      <w:pPr>
        <w:pStyle w:val="NormalnyWeb"/>
        <w:spacing w:before="0" w:beforeAutospacing="0" w:after="0" w:afterAutospacing="0"/>
        <w:ind w:left="706" w:firstLine="3"/>
        <w:jc w:val="both"/>
      </w:pPr>
    </w:p>
    <w:p w14:paraId="374C45A0" w14:textId="425BA3F6" w:rsidR="008A7A88" w:rsidRDefault="002061AE" w:rsidP="0094059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7A88">
        <w:rPr>
          <w:rFonts w:ascii="Calibri" w:hAnsi="Calibri" w:cs="Calibri"/>
          <w:color w:val="000000"/>
          <w:sz w:val="20"/>
          <w:szCs w:val="20"/>
        </w:rPr>
        <w:t xml:space="preserve">Dodatkowo dania </w:t>
      </w:r>
      <w:r>
        <w:rPr>
          <w:rFonts w:ascii="Calibri" w:hAnsi="Calibri" w:cs="Calibri"/>
          <w:color w:val="000000"/>
          <w:sz w:val="20"/>
          <w:szCs w:val="20"/>
        </w:rPr>
        <w:t>k</w:t>
      </w:r>
      <w:r w:rsidR="008A7A88">
        <w:rPr>
          <w:rFonts w:ascii="Calibri" w:hAnsi="Calibri" w:cs="Calibri"/>
          <w:color w:val="000000"/>
          <w:sz w:val="20"/>
          <w:szCs w:val="20"/>
        </w:rPr>
        <w:t xml:space="preserve">onkursowe oceniać będzie (opcjonalnie) </w:t>
      </w:r>
      <w:r w:rsidR="008A7A88">
        <w:rPr>
          <w:rFonts w:ascii="Calibri" w:hAnsi="Calibri" w:cs="Calibri"/>
          <w:b/>
          <w:bCs/>
          <w:color w:val="000000"/>
          <w:sz w:val="20"/>
          <w:szCs w:val="20"/>
        </w:rPr>
        <w:t xml:space="preserve">Jury smakoszy VIP: </w:t>
      </w:r>
    </w:p>
    <w:p w14:paraId="0417E4AB" w14:textId="77777777" w:rsidR="008A7A88" w:rsidRDefault="008A7A88" w:rsidP="008A7A88">
      <w:pPr>
        <w:pStyle w:val="NormalnyWeb"/>
        <w:numPr>
          <w:ilvl w:val="0"/>
          <w:numId w:val="35"/>
        </w:numPr>
        <w:spacing w:before="0" w:beforeAutospacing="0" w:after="0" w:afterAutospacing="0"/>
        <w:ind w:left="1211" w:right="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0 - 10 pkt. - doznania wizualne (aranżacja dania) </w:t>
      </w:r>
    </w:p>
    <w:p w14:paraId="23AC29EC" w14:textId="77777777" w:rsidR="008A7A88" w:rsidRDefault="008A7A88" w:rsidP="008A7A88">
      <w:pPr>
        <w:pStyle w:val="NormalnyWeb"/>
        <w:numPr>
          <w:ilvl w:val="0"/>
          <w:numId w:val="35"/>
        </w:numPr>
        <w:spacing w:before="0" w:beforeAutospacing="0" w:after="0" w:afterAutospacing="0"/>
        <w:ind w:left="1211" w:right="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0 - 10 pkt. - doznania smakowe </w:t>
      </w:r>
    </w:p>
    <w:p w14:paraId="1ED1063F" w14:textId="77777777" w:rsidR="008A7A88" w:rsidRDefault="008A7A88" w:rsidP="008A7A88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3E96B9D" w14:textId="77777777" w:rsidR="008A7A88" w:rsidRDefault="008A7A88" w:rsidP="008A7A88">
      <w:pPr>
        <w:pStyle w:val="NormalnyWeb"/>
        <w:spacing w:before="0" w:beforeAutospacing="0" w:after="0" w:afterAutospacing="0"/>
        <w:ind w:right="1" w:hanging="1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Szczegółowy harmonogram podany zostanie przy ogłoszeniu wyników kwalifikacyjnych. </w:t>
      </w:r>
    </w:p>
    <w:p w14:paraId="0904E063" w14:textId="1A66670F" w:rsidR="006462CC" w:rsidRDefault="006462CC">
      <w:pPr>
        <w:spacing w:after="0" w:line="259" w:lineRule="auto"/>
        <w:ind w:left="0" w:firstLine="0"/>
        <w:jc w:val="left"/>
      </w:pPr>
    </w:p>
    <w:sectPr w:rsidR="006462CC" w:rsidSect="00F56412">
      <w:footerReference w:type="even" r:id="rId8"/>
      <w:footerReference w:type="default" r:id="rId9"/>
      <w:footerReference w:type="first" r:id="rId10"/>
      <w:type w:val="continuous"/>
      <w:pgSz w:w="11904" w:h="16838"/>
      <w:pgMar w:top="1459" w:right="1405" w:bottom="1521" w:left="141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02E3" w14:textId="77777777" w:rsidR="00C9611C" w:rsidRDefault="00C9611C">
      <w:pPr>
        <w:spacing w:after="0" w:line="240" w:lineRule="auto"/>
      </w:pPr>
      <w:r>
        <w:separator/>
      </w:r>
    </w:p>
  </w:endnote>
  <w:endnote w:type="continuationSeparator" w:id="0">
    <w:p w14:paraId="5079F92D" w14:textId="77777777" w:rsidR="00C9611C" w:rsidRDefault="00C9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6E5B" w14:textId="77777777" w:rsidR="00FF2C08" w:rsidRDefault="00FF2C08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7C48" w14:textId="6BE9DDE0" w:rsidR="00FF2C08" w:rsidRDefault="00FF2C08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2D39" w:rsidRPr="00942D39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3BE6" w14:textId="77777777" w:rsidR="00FF2C08" w:rsidRDefault="00FF2C08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504F" w14:textId="77777777" w:rsidR="00C9611C" w:rsidRDefault="00C9611C">
      <w:pPr>
        <w:spacing w:after="0" w:line="240" w:lineRule="auto"/>
      </w:pPr>
      <w:r>
        <w:separator/>
      </w:r>
    </w:p>
  </w:footnote>
  <w:footnote w:type="continuationSeparator" w:id="0">
    <w:p w14:paraId="50D205B2" w14:textId="77777777" w:rsidR="00C9611C" w:rsidRDefault="00C9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B65"/>
    <w:multiLevelType w:val="multilevel"/>
    <w:tmpl w:val="41A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1A66"/>
    <w:multiLevelType w:val="hybridMultilevel"/>
    <w:tmpl w:val="1D92AC1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10C75551"/>
    <w:multiLevelType w:val="hybridMultilevel"/>
    <w:tmpl w:val="B3F41E1C"/>
    <w:lvl w:ilvl="0" w:tplc="0415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>
    <w:nsid w:val="11FF13E9"/>
    <w:multiLevelType w:val="hybridMultilevel"/>
    <w:tmpl w:val="F3908996"/>
    <w:lvl w:ilvl="0" w:tplc="B4E43C3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4F50C">
      <w:start w:val="1"/>
      <w:numFmt w:val="bullet"/>
      <w:lvlText w:val="-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A251E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22982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8777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9ECF4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A6278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64DA4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AE6B0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0E42AD"/>
    <w:multiLevelType w:val="multilevel"/>
    <w:tmpl w:val="704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E166F"/>
    <w:multiLevelType w:val="multilevel"/>
    <w:tmpl w:val="8D1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25B57"/>
    <w:multiLevelType w:val="multilevel"/>
    <w:tmpl w:val="B06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92E35"/>
    <w:multiLevelType w:val="hybridMultilevel"/>
    <w:tmpl w:val="B2B2C264"/>
    <w:lvl w:ilvl="0" w:tplc="3B06A6AC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8">
    <w:nsid w:val="261113F4"/>
    <w:multiLevelType w:val="hybridMultilevel"/>
    <w:tmpl w:val="56209EDA"/>
    <w:lvl w:ilvl="0" w:tplc="DDB02A3A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E33C0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6FE">
      <w:start w:val="1"/>
      <w:numFmt w:val="bullet"/>
      <w:lvlText w:val="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4C29E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CD06A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E765A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4B8AA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4BA96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D15A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076CE"/>
    <w:multiLevelType w:val="hybridMultilevel"/>
    <w:tmpl w:val="3BDE011C"/>
    <w:lvl w:ilvl="0" w:tplc="D1ECD564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C9A5C">
      <w:start w:val="1"/>
      <w:numFmt w:val="bullet"/>
      <w:lvlText w:val="-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846">
      <w:start w:val="1"/>
      <w:numFmt w:val="bullet"/>
      <w:lvlText w:val="▪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2BC7C">
      <w:start w:val="1"/>
      <w:numFmt w:val="bullet"/>
      <w:lvlText w:val="•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42582">
      <w:start w:val="1"/>
      <w:numFmt w:val="bullet"/>
      <w:lvlText w:val="o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BB4C">
      <w:start w:val="1"/>
      <w:numFmt w:val="bullet"/>
      <w:lvlText w:val="▪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0D6B4">
      <w:start w:val="1"/>
      <w:numFmt w:val="bullet"/>
      <w:lvlText w:val="•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27982">
      <w:start w:val="1"/>
      <w:numFmt w:val="bullet"/>
      <w:lvlText w:val="o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4F226">
      <w:start w:val="1"/>
      <w:numFmt w:val="bullet"/>
      <w:lvlText w:val="▪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C931A3"/>
    <w:multiLevelType w:val="hybridMultilevel"/>
    <w:tmpl w:val="E53CF472"/>
    <w:lvl w:ilvl="0" w:tplc="6C8CAF20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E3A22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C3270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A9F72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CA00A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25A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A1FAA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86B2A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EA34E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CD02AF"/>
    <w:multiLevelType w:val="multilevel"/>
    <w:tmpl w:val="29B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05194"/>
    <w:multiLevelType w:val="hybridMultilevel"/>
    <w:tmpl w:val="CD6A0156"/>
    <w:lvl w:ilvl="0" w:tplc="D1ECD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C9A5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C9A5C">
      <w:start w:val="1"/>
      <w:numFmt w:val="bullet"/>
      <w:lvlText w:val="-"/>
      <w:lvlJc w:val="left"/>
      <w:pPr>
        <w:ind w:left="1980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F719B"/>
    <w:multiLevelType w:val="hybridMultilevel"/>
    <w:tmpl w:val="4AC4948A"/>
    <w:lvl w:ilvl="0" w:tplc="69627114">
      <w:start w:val="1"/>
      <w:numFmt w:val="decimal"/>
      <w:lvlText w:val="%1."/>
      <w:lvlJc w:val="left"/>
      <w:pPr>
        <w:ind w:left="555" w:hanging="3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08912D4"/>
    <w:multiLevelType w:val="multilevel"/>
    <w:tmpl w:val="1C6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87EC1"/>
    <w:multiLevelType w:val="multilevel"/>
    <w:tmpl w:val="EA0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3285E"/>
    <w:multiLevelType w:val="hybridMultilevel"/>
    <w:tmpl w:val="9AD66F3E"/>
    <w:lvl w:ilvl="0" w:tplc="DDB02A3A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E33C0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4C29E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CD06A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E765A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4B8AA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4BA96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D15A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866085"/>
    <w:multiLevelType w:val="hybridMultilevel"/>
    <w:tmpl w:val="43EE6A1C"/>
    <w:lvl w:ilvl="0" w:tplc="42D8E92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93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22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C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A97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E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90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CD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E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6006AA"/>
    <w:multiLevelType w:val="hybridMultilevel"/>
    <w:tmpl w:val="A9A21A1E"/>
    <w:lvl w:ilvl="0" w:tplc="3B06A6A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4D272">
      <w:start w:val="1"/>
      <w:numFmt w:val="bullet"/>
      <w:lvlText w:val="-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D978">
      <w:start w:val="1"/>
      <w:numFmt w:val="bullet"/>
      <w:lvlText w:val="▪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CE860">
      <w:start w:val="1"/>
      <w:numFmt w:val="bullet"/>
      <w:lvlText w:val="•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C36C2">
      <w:start w:val="1"/>
      <w:numFmt w:val="bullet"/>
      <w:lvlText w:val="o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A8592">
      <w:start w:val="1"/>
      <w:numFmt w:val="bullet"/>
      <w:lvlText w:val="▪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29D50">
      <w:start w:val="1"/>
      <w:numFmt w:val="bullet"/>
      <w:lvlText w:val="•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CC326">
      <w:start w:val="1"/>
      <w:numFmt w:val="bullet"/>
      <w:lvlText w:val="o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8BA">
      <w:start w:val="1"/>
      <w:numFmt w:val="bullet"/>
      <w:lvlText w:val="▪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9D7261"/>
    <w:multiLevelType w:val="hybridMultilevel"/>
    <w:tmpl w:val="6A28F75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CDE16AA"/>
    <w:multiLevelType w:val="hybridMultilevel"/>
    <w:tmpl w:val="6624E1FE"/>
    <w:lvl w:ilvl="0" w:tplc="3B06A6AC">
      <w:start w:val="1"/>
      <w:numFmt w:val="decimal"/>
      <w:lvlText w:val="%1.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1">
    <w:nsid w:val="4D230B56"/>
    <w:multiLevelType w:val="multilevel"/>
    <w:tmpl w:val="1E5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B264A"/>
    <w:multiLevelType w:val="multilevel"/>
    <w:tmpl w:val="429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84526"/>
    <w:multiLevelType w:val="hybridMultilevel"/>
    <w:tmpl w:val="1D52580C"/>
    <w:lvl w:ilvl="0" w:tplc="029C9A5C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95B3C8B"/>
    <w:multiLevelType w:val="hybridMultilevel"/>
    <w:tmpl w:val="AAA4E76C"/>
    <w:lvl w:ilvl="0" w:tplc="97D410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4AD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25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8E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A7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6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E8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46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17D70"/>
    <w:multiLevelType w:val="hybridMultilevel"/>
    <w:tmpl w:val="3B68919C"/>
    <w:lvl w:ilvl="0" w:tplc="75F23D88">
      <w:start w:val="1"/>
      <w:numFmt w:val="decimal"/>
      <w:lvlText w:val="%1."/>
      <w:lvlJc w:val="left"/>
      <w:pPr>
        <w:ind w:left="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11A0">
      <w:start w:val="1"/>
      <w:numFmt w:val="bullet"/>
      <w:lvlText w:val="-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EF44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CACF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CEA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6EDB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80A4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4C3F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8DAB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2C209D"/>
    <w:multiLevelType w:val="hybridMultilevel"/>
    <w:tmpl w:val="0B0E8A8C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7">
    <w:nsid w:val="5B6A2E3B"/>
    <w:multiLevelType w:val="hybridMultilevel"/>
    <w:tmpl w:val="89E21C8C"/>
    <w:lvl w:ilvl="0" w:tplc="041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8">
    <w:nsid w:val="5EDC79E3"/>
    <w:multiLevelType w:val="multilevel"/>
    <w:tmpl w:val="78D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91DBB"/>
    <w:multiLevelType w:val="hybridMultilevel"/>
    <w:tmpl w:val="871E10B0"/>
    <w:lvl w:ilvl="0" w:tplc="029C9A5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3027CA9"/>
    <w:multiLevelType w:val="hybridMultilevel"/>
    <w:tmpl w:val="5ADC32DC"/>
    <w:lvl w:ilvl="0" w:tplc="029C9A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197E"/>
    <w:multiLevelType w:val="multilevel"/>
    <w:tmpl w:val="358E0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A0F87"/>
    <w:multiLevelType w:val="hybridMultilevel"/>
    <w:tmpl w:val="DCDEC4CA"/>
    <w:lvl w:ilvl="0" w:tplc="0C2A1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EEF6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CC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5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7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07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C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2C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C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C126B"/>
    <w:multiLevelType w:val="hybridMultilevel"/>
    <w:tmpl w:val="9B742A2C"/>
    <w:lvl w:ilvl="0" w:tplc="4DB6C1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4680E">
      <w:start w:val="1"/>
      <w:numFmt w:val="bullet"/>
      <w:lvlText w:val="o"/>
      <w:lvlJc w:val="left"/>
      <w:pPr>
        <w:ind w:left="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C8762">
      <w:start w:val="1"/>
      <w:numFmt w:val="bullet"/>
      <w:lvlRestart w:val="0"/>
      <w:lvlText w:val="-"/>
      <w:lvlJc w:val="left"/>
      <w:pPr>
        <w:ind w:left="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2DECA">
      <w:start w:val="1"/>
      <w:numFmt w:val="bullet"/>
      <w:lvlText w:val="•"/>
      <w:lvlJc w:val="left"/>
      <w:pPr>
        <w:ind w:left="2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8C422">
      <w:start w:val="1"/>
      <w:numFmt w:val="bullet"/>
      <w:lvlText w:val="o"/>
      <w:lvlJc w:val="left"/>
      <w:pPr>
        <w:ind w:left="2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09BCE">
      <w:start w:val="1"/>
      <w:numFmt w:val="bullet"/>
      <w:lvlText w:val="▪"/>
      <w:lvlJc w:val="left"/>
      <w:pPr>
        <w:ind w:left="3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D37C">
      <w:start w:val="1"/>
      <w:numFmt w:val="bullet"/>
      <w:lvlText w:val="•"/>
      <w:lvlJc w:val="left"/>
      <w:pPr>
        <w:ind w:left="4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CAAAE">
      <w:start w:val="1"/>
      <w:numFmt w:val="bullet"/>
      <w:lvlText w:val="o"/>
      <w:lvlJc w:val="left"/>
      <w:pPr>
        <w:ind w:left="5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6CFE8">
      <w:start w:val="1"/>
      <w:numFmt w:val="bullet"/>
      <w:lvlText w:val="▪"/>
      <w:lvlJc w:val="left"/>
      <w:pPr>
        <w:ind w:left="5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1C2400"/>
    <w:multiLevelType w:val="multilevel"/>
    <w:tmpl w:val="9A3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31EE2"/>
    <w:multiLevelType w:val="hybridMultilevel"/>
    <w:tmpl w:val="EBBE9578"/>
    <w:lvl w:ilvl="0" w:tplc="D1ECD564">
      <w:start w:val="1"/>
      <w:numFmt w:val="decimal"/>
      <w:lvlText w:val="%1."/>
      <w:lvlJc w:val="left"/>
      <w:pPr>
        <w:ind w:left="1272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6">
    <w:nsid w:val="7F9B237D"/>
    <w:multiLevelType w:val="multilevel"/>
    <w:tmpl w:val="56D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3"/>
  </w:num>
  <w:num w:numId="5">
    <w:abstractNumId w:val="2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27"/>
  </w:num>
  <w:num w:numId="11">
    <w:abstractNumId w:val="2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35"/>
  </w:num>
  <w:num w:numId="17">
    <w:abstractNumId w:val="13"/>
  </w:num>
  <w:num w:numId="18">
    <w:abstractNumId w:val="12"/>
  </w:num>
  <w:num w:numId="19">
    <w:abstractNumId w:val="29"/>
  </w:num>
  <w:num w:numId="20">
    <w:abstractNumId w:val="30"/>
  </w:num>
  <w:num w:numId="21">
    <w:abstractNumId w:val="14"/>
    <w:lvlOverride w:ilvl="1">
      <w:lvl w:ilvl="1">
        <w:numFmt w:val="lowerLetter"/>
        <w:lvlText w:val="%2."/>
        <w:lvlJc w:val="left"/>
      </w:lvl>
    </w:lvlOverride>
  </w:num>
  <w:num w:numId="22">
    <w:abstractNumId w:val="6"/>
  </w:num>
  <w:num w:numId="23">
    <w:abstractNumId w:val="5"/>
  </w:num>
  <w:num w:numId="24">
    <w:abstractNumId w:val="11"/>
  </w:num>
  <w:num w:numId="25">
    <w:abstractNumId w:val="2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32"/>
  </w:num>
  <w:num w:numId="27">
    <w:abstractNumId w:val="0"/>
  </w:num>
  <w:num w:numId="28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36"/>
  </w:num>
  <w:num w:numId="30">
    <w:abstractNumId w:val="15"/>
  </w:num>
  <w:num w:numId="31">
    <w:abstractNumId w:val="24"/>
  </w:num>
  <w:num w:numId="32">
    <w:abstractNumId w:val="34"/>
  </w:num>
  <w:num w:numId="33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28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C"/>
    <w:rsid w:val="00005A4A"/>
    <w:rsid w:val="000134DD"/>
    <w:rsid w:val="00013F2B"/>
    <w:rsid w:val="000C4487"/>
    <w:rsid w:val="000C4A48"/>
    <w:rsid w:val="000D4BC3"/>
    <w:rsid w:val="000E72F5"/>
    <w:rsid w:val="000F49BC"/>
    <w:rsid w:val="0010394B"/>
    <w:rsid w:val="00135F78"/>
    <w:rsid w:val="00194BE8"/>
    <w:rsid w:val="001D4A77"/>
    <w:rsid w:val="001F7709"/>
    <w:rsid w:val="002061AE"/>
    <w:rsid w:val="002178CA"/>
    <w:rsid w:val="002206FD"/>
    <w:rsid w:val="0022492F"/>
    <w:rsid w:val="00280000"/>
    <w:rsid w:val="00281917"/>
    <w:rsid w:val="00282320"/>
    <w:rsid w:val="002A1132"/>
    <w:rsid w:val="002C7B21"/>
    <w:rsid w:val="00307A76"/>
    <w:rsid w:val="003476A2"/>
    <w:rsid w:val="00352B19"/>
    <w:rsid w:val="003606A1"/>
    <w:rsid w:val="00376F31"/>
    <w:rsid w:val="00386A41"/>
    <w:rsid w:val="003A796B"/>
    <w:rsid w:val="00433DEA"/>
    <w:rsid w:val="004472BD"/>
    <w:rsid w:val="00482F2E"/>
    <w:rsid w:val="00484D63"/>
    <w:rsid w:val="004863FB"/>
    <w:rsid w:val="00491F6F"/>
    <w:rsid w:val="004A03A4"/>
    <w:rsid w:val="004E1A96"/>
    <w:rsid w:val="004E69CD"/>
    <w:rsid w:val="004F4BAD"/>
    <w:rsid w:val="004F5ADE"/>
    <w:rsid w:val="0051062F"/>
    <w:rsid w:val="00533E62"/>
    <w:rsid w:val="00536D83"/>
    <w:rsid w:val="0055673A"/>
    <w:rsid w:val="00576646"/>
    <w:rsid w:val="00596A25"/>
    <w:rsid w:val="005C08D1"/>
    <w:rsid w:val="005D0DAA"/>
    <w:rsid w:val="00605553"/>
    <w:rsid w:val="006462CC"/>
    <w:rsid w:val="00647C8D"/>
    <w:rsid w:val="006B6E30"/>
    <w:rsid w:val="006D4EF5"/>
    <w:rsid w:val="00722135"/>
    <w:rsid w:val="00731C0D"/>
    <w:rsid w:val="0077538E"/>
    <w:rsid w:val="00791EED"/>
    <w:rsid w:val="00793743"/>
    <w:rsid w:val="007B18FB"/>
    <w:rsid w:val="007B4687"/>
    <w:rsid w:val="007B5055"/>
    <w:rsid w:val="007D4578"/>
    <w:rsid w:val="007E31FA"/>
    <w:rsid w:val="00802E87"/>
    <w:rsid w:val="008107D5"/>
    <w:rsid w:val="0083015B"/>
    <w:rsid w:val="008A1C13"/>
    <w:rsid w:val="008A7A88"/>
    <w:rsid w:val="008F2A88"/>
    <w:rsid w:val="0091237F"/>
    <w:rsid w:val="00940594"/>
    <w:rsid w:val="00942D39"/>
    <w:rsid w:val="009700BD"/>
    <w:rsid w:val="009714E3"/>
    <w:rsid w:val="009B537E"/>
    <w:rsid w:val="009F0498"/>
    <w:rsid w:val="00A31628"/>
    <w:rsid w:val="00A4570D"/>
    <w:rsid w:val="00A53CAF"/>
    <w:rsid w:val="00A620EC"/>
    <w:rsid w:val="00A75479"/>
    <w:rsid w:val="00A83E6B"/>
    <w:rsid w:val="00AE1BED"/>
    <w:rsid w:val="00B30C59"/>
    <w:rsid w:val="00B42497"/>
    <w:rsid w:val="00B60121"/>
    <w:rsid w:val="00B656EE"/>
    <w:rsid w:val="00BC069F"/>
    <w:rsid w:val="00BC7FD9"/>
    <w:rsid w:val="00BE58C7"/>
    <w:rsid w:val="00C166E2"/>
    <w:rsid w:val="00C239D4"/>
    <w:rsid w:val="00C247BF"/>
    <w:rsid w:val="00C40585"/>
    <w:rsid w:val="00C63D4A"/>
    <w:rsid w:val="00C85386"/>
    <w:rsid w:val="00C9611C"/>
    <w:rsid w:val="00C96D32"/>
    <w:rsid w:val="00CD51F8"/>
    <w:rsid w:val="00CD5BF5"/>
    <w:rsid w:val="00D04014"/>
    <w:rsid w:val="00D0692F"/>
    <w:rsid w:val="00D25C91"/>
    <w:rsid w:val="00D30D85"/>
    <w:rsid w:val="00D37FD8"/>
    <w:rsid w:val="00D46880"/>
    <w:rsid w:val="00D72699"/>
    <w:rsid w:val="00D974B8"/>
    <w:rsid w:val="00DA6EA7"/>
    <w:rsid w:val="00DB51C3"/>
    <w:rsid w:val="00E14495"/>
    <w:rsid w:val="00E57BBF"/>
    <w:rsid w:val="00E81C77"/>
    <w:rsid w:val="00E83141"/>
    <w:rsid w:val="00EA619B"/>
    <w:rsid w:val="00EC5A0C"/>
    <w:rsid w:val="00ED4ECB"/>
    <w:rsid w:val="00F013E1"/>
    <w:rsid w:val="00F02345"/>
    <w:rsid w:val="00F13879"/>
    <w:rsid w:val="00F56412"/>
    <w:rsid w:val="00F7094D"/>
    <w:rsid w:val="00F75C17"/>
    <w:rsid w:val="00FC09A0"/>
    <w:rsid w:val="00FC4194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AE"/>
    <w:pPr>
      <w:spacing w:after="20" w:line="248" w:lineRule="auto"/>
      <w:ind w:left="17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7F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7A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AE"/>
    <w:pPr>
      <w:spacing w:after="20" w:line="248" w:lineRule="auto"/>
      <w:ind w:left="17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7F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7A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Szczygielski</dc:creator>
  <cp:lastModifiedBy>GASTRO</cp:lastModifiedBy>
  <cp:revision>2</cp:revision>
  <dcterms:created xsi:type="dcterms:W3CDTF">2020-02-23T12:22:00Z</dcterms:created>
  <dcterms:modified xsi:type="dcterms:W3CDTF">2020-02-23T12:22:00Z</dcterms:modified>
</cp:coreProperties>
</file>